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1C94B" w14:textId="1DBBD732" w:rsidR="00C85656" w:rsidRPr="00C85656" w:rsidRDefault="00AD17FB" w:rsidP="003D074D">
      <w:pPr>
        <w:tabs>
          <w:tab w:val="center" w:pos="4801"/>
        </w:tabs>
        <w:spacing w:after="0" w:line="276" w:lineRule="auto"/>
        <w:jc w:val="center"/>
        <w:rPr>
          <w:rFonts w:ascii="Arial" w:eastAsia="Times New Roman" w:hAnsi="Arial" w:cs="Arial"/>
          <w:kern w:val="0"/>
          <w:sz w:val="24"/>
          <w:szCs w:val="24"/>
          <w:lang w:val="el-GR"/>
          <w14:ligatures w14:val="none"/>
        </w:rPr>
      </w:pPr>
      <w:bookmarkStart w:id="0" w:name="_Toc122407783"/>
      <w:r w:rsidRPr="00C85656">
        <w:rPr>
          <w:rFonts w:ascii="Arial" w:eastAsia="Times New Roman" w:hAnsi="Arial" w:cs="Arial"/>
          <w:noProof/>
          <w:kern w:val="0"/>
          <w:sz w:val="24"/>
          <w:szCs w:val="24"/>
          <w:lang w:val="el-GR" w:eastAsia="el-GR"/>
          <w14:ligatures w14:val="none"/>
        </w:rPr>
        <w:drawing>
          <wp:anchor distT="0" distB="0" distL="114300" distR="114300" simplePos="0" relativeHeight="251662336" behindDoc="1" locked="0" layoutInCell="1" allowOverlap="1" wp14:anchorId="4D80087B" wp14:editId="58A72C0E">
            <wp:simplePos x="0" y="0"/>
            <wp:positionH relativeFrom="column">
              <wp:posOffset>2559685</wp:posOffset>
            </wp:positionH>
            <wp:positionV relativeFrom="paragraph">
              <wp:posOffset>80700</wp:posOffset>
            </wp:positionV>
            <wp:extent cx="419100" cy="371475"/>
            <wp:effectExtent l="0" t="0" r="0" b="9525"/>
            <wp:wrapTight wrapText="bothSides">
              <wp:wrapPolygon edited="0">
                <wp:start x="0" y="0"/>
                <wp:lineTo x="0" y="21046"/>
                <wp:lineTo x="20618" y="21046"/>
                <wp:lineTo x="20618" y="0"/>
                <wp:lineTo x="0" y="0"/>
              </wp:wrapPolygon>
            </wp:wrapTight>
            <wp:docPr id="1"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71475"/>
                    </a:xfrm>
                    <a:prstGeom prst="rect">
                      <a:avLst/>
                    </a:prstGeom>
                    <a:noFill/>
                    <a:ln>
                      <a:noFill/>
                    </a:ln>
                  </pic:spPr>
                </pic:pic>
              </a:graphicData>
            </a:graphic>
          </wp:anchor>
        </w:drawing>
      </w:r>
      <w:r w:rsidR="00C85656" w:rsidRPr="003D074D">
        <w:rPr>
          <w:rFonts w:ascii="Arial" w:hAnsi="Arial" w:cs="Arial"/>
          <w:noProof/>
          <w:sz w:val="24"/>
          <w:szCs w:val="24"/>
        </w:rPr>
        <w:drawing>
          <wp:anchor distT="0" distB="0" distL="114300" distR="114300" simplePos="0" relativeHeight="251661312" behindDoc="0" locked="0" layoutInCell="1" allowOverlap="1" wp14:anchorId="719CF0B0" wp14:editId="28C8E7C4">
            <wp:simplePos x="0" y="0"/>
            <wp:positionH relativeFrom="column">
              <wp:posOffset>-95885</wp:posOffset>
            </wp:positionH>
            <wp:positionV relativeFrom="paragraph">
              <wp:posOffset>0</wp:posOffset>
            </wp:positionV>
            <wp:extent cx="1581150" cy="1041400"/>
            <wp:effectExtent l="0" t="0" r="0" b="6350"/>
            <wp:wrapSquare wrapText="bothSides"/>
            <wp:docPr id="2563815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5656" w:rsidRPr="00C85656">
        <w:rPr>
          <w:rFonts w:ascii="Arial" w:eastAsia="Times New Roman" w:hAnsi="Arial" w:cs="Arial"/>
          <w:b/>
          <w:noProof/>
          <w:kern w:val="0"/>
          <w:sz w:val="24"/>
          <w:szCs w:val="24"/>
          <w14:ligatures w14:val="none"/>
        </w:rPr>
        <mc:AlternateContent>
          <mc:Choice Requires="wps">
            <w:drawing>
              <wp:anchor distT="0" distB="0" distL="114300" distR="114300" simplePos="0" relativeHeight="251659264" behindDoc="0" locked="0" layoutInCell="1" allowOverlap="1" wp14:anchorId="504BAD76" wp14:editId="024A6D19">
                <wp:simplePos x="0" y="0"/>
                <wp:positionH relativeFrom="column">
                  <wp:posOffset>4142105</wp:posOffset>
                </wp:positionH>
                <wp:positionV relativeFrom="page">
                  <wp:posOffset>63500</wp:posOffset>
                </wp:positionV>
                <wp:extent cx="2341245" cy="160616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1606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76DB1" w14:textId="77777777" w:rsidR="00C85656" w:rsidRPr="00A8522D" w:rsidRDefault="00C85656" w:rsidP="00C85656">
                            <w:pPr>
                              <w:rPr>
                                <w:rFonts w:ascii="Arial" w:hAnsi="Arial" w:cs="Arial"/>
                                <w:b/>
                                <w:sz w:val="16"/>
                                <w:szCs w:val="16"/>
                              </w:rPr>
                            </w:pPr>
                          </w:p>
                          <w:p w14:paraId="0E97D853" w14:textId="77777777" w:rsidR="00C85656" w:rsidRDefault="00C85656" w:rsidP="00C85656">
                            <w:pPr>
                              <w:jc w:val="center"/>
                              <w:rPr>
                                <w:rFonts w:ascii="Arial" w:hAnsi="Arial" w:cs="Arial"/>
                                <w:b/>
                                <w:sz w:val="16"/>
                                <w:szCs w:val="16"/>
                              </w:rPr>
                            </w:pPr>
                            <w:r>
                              <w:rPr>
                                <w:noProof/>
                              </w:rPr>
                              <w:drawing>
                                <wp:inline distT="0" distB="0" distL="0" distR="0" wp14:anchorId="421D9362" wp14:editId="03ABE235">
                                  <wp:extent cx="590550" cy="476250"/>
                                  <wp:effectExtent l="0" t="0" r="0" b="0"/>
                                  <wp:docPr id="2" name="Picture 2" descr="PhotoMail Image 97-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Mail Image 97-137-1"/>
                                          <pic:cNvPicPr>
                                            <a:picLocks noChangeAspect="1" noChangeArrowheads="1"/>
                                          </pic:cNvPicPr>
                                        </pic:nvPicPr>
                                        <pic:blipFill>
                                          <a:blip r:embed="rId9"/>
                                          <a:srcRect/>
                                          <a:stretch>
                                            <a:fillRect/>
                                          </a:stretch>
                                        </pic:blipFill>
                                        <pic:spPr bwMode="auto">
                                          <a:xfrm>
                                            <a:off x="0" y="0"/>
                                            <a:ext cx="591087" cy="476683"/>
                                          </a:xfrm>
                                          <a:prstGeom prst="rect">
                                            <a:avLst/>
                                          </a:prstGeom>
                                          <a:noFill/>
                                          <a:ln w="9525">
                                            <a:noFill/>
                                            <a:miter lim="800000"/>
                                            <a:headEnd/>
                                            <a:tailEnd/>
                                          </a:ln>
                                        </pic:spPr>
                                      </pic:pic>
                                    </a:graphicData>
                                  </a:graphic>
                                </wp:inline>
                              </w:drawing>
                            </w:r>
                          </w:p>
                          <w:p w14:paraId="7252A464" w14:textId="77777777" w:rsidR="00C85656" w:rsidRPr="00D109D9" w:rsidRDefault="00C85656" w:rsidP="00C85656">
                            <w:pPr>
                              <w:contextualSpacing/>
                              <w:jc w:val="right"/>
                              <w:rPr>
                                <w:rFonts w:ascii="Arial" w:hAnsi="Arial" w:cs="Arial"/>
                                <w:b/>
                                <w:sz w:val="18"/>
                                <w:szCs w:val="18"/>
                                <w:lang w:val="el-GR"/>
                              </w:rPr>
                            </w:pPr>
                            <w:r w:rsidRPr="00D109D9">
                              <w:rPr>
                                <w:rFonts w:ascii="Arial" w:hAnsi="Arial" w:cs="Arial"/>
                                <w:b/>
                                <w:sz w:val="18"/>
                                <w:szCs w:val="18"/>
                                <w:lang w:val="el-GR"/>
                              </w:rPr>
                              <w:t>ΤΜΗΜΑ ΚΟΙΝΩΝΙΚΗΣ ΕΝΣΩΜΑΤΩΣΗΣ</w:t>
                            </w:r>
                          </w:p>
                          <w:p w14:paraId="67799207" w14:textId="77777777" w:rsidR="00C85656" w:rsidRPr="00D109D9" w:rsidRDefault="00C85656" w:rsidP="00C85656">
                            <w:pPr>
                              <w:contextualSpacing/>
                              <w:jc w:val="center"/>
                              <w:rPr>
                                <w:sz w:val="18"/>
                                <w:szCs w:val="18"/>
                                <w:lang w:val="el-GR"/>
                              </w:rPr>
                            </w:pPr>
                            <w:r w:rsidRPr="00D109D9">
                              <w:rPr>
                                <w:rFonts w:ascii="Arial" w:hAnsi="Arial" w:cs="Arial"/>
                                <w:b/>
                                <w:sz w:val="18"/>
                                <w:szCs w:val="18"/>
                                <w:lang w:val="el-GR"/>
                              </w:rPr>
                              <w:t>ΑΤΟΜΩΝ ΜΕ ΑΝΑΠΗΡΙΕΣ</w:t>
                            </w:r>
                            <w:r w:rsidRPr="00D109D9">
                              <w:rPr>
                                <w:sz w:val="18"/>
                                <w:szCs w:val="18"/>
                                <w:lang w:val="el-GR"/>
                              </w:rPr>
                              <w:t xml:space="preserve">   </w:t>
                            </w:r>
                          </w:p>
                          <w:p w14:paraId="3DE40091" w14:textId="77777777" w:rsidR="00C85656" w:rsidRPr="00D109D9" w:rsidRDefault="00C85656" w:rsidP="00C85656">
                            <w:pPr>
                              <w:contextualSpacing/>
                              <w:jc w:val="center"/>
                              <w:rPr>
                                <w:rFonts w:ascii="Arial" w:hAnsi="Arial" w:cs="Arial"/>
                                <w:sz w:val="10"/>
                                <w:szCs w:val="10"/>
                                <w:lang w:val="el-GR"/>
                              </w:rPr>
                            </w:pPr>
                          </w:p>
                          <w:p w14:paraId="6EF69556" w14:textId="77777777" w:rsidR="00C85656" w:rsidRDefault="00C85656" w:rsidP="00C85656">
                            <w:pPr>
                              <w:contextualSpacing/>
                              <w:jc w:val="center"/>
                              <w:rPr>
                                <w:rFonts w:ascii="Arial" w:hAnsi="Arial" w:cs="Arial"/>
                                <w:sz w:val="16"/>
                                <w:szCs w:val="16"/>
                              </w:rPr>
                            </w:pPr>
                            <w:r>
                              <w:rPr>
                                <w:rFonts w:ascii="Arial" w:hAnsi="Arial" w:cs="Arial"/>
                                <w:sz w:val="16"/>
                                <w:szCs w:val="16"/>
                              </w:rPr>
                              <w:t>1430 ΛΕΥΚΩΣΙΑ</w:t>
                            </w:r>
                          </w:p>
                          <w:p w14:paraId="04CBFC35" w14:textId="77777777" w:rsidR="00C85656" w:rsidRDefault="00C85656" w:rsidP="00C85656">
                            <w:pPr>
                              <w:jc w:val="center"/>
                              <w:rPr>
                                <w:rFonts w:ascii="Arial" w:hAnsi="Arial" w:cs="Arial"/>
                                <w:sz w:val="16"/>
                                <w:szCs w:val="16"/>
                              </w:rPr>
                            </w:pPr>
                          </w:p>
                          <w:p w14:paraId="20972964" w14:textId="77777777" w:rsidR="00C85656" w:rsidRPr="00F4346F" w:rsidRDefault="00C85656" w:rsidP="00C85656">
                            <w:pPr>
                              <w:jc w:val="center"/>
                              <w:rPr>
                                <w:rFonts w:ascii="Arial" w:hAnsi="Arial" w:cs="Arial"/>
                                <w:sz w:val="16"/>
                                <w:szCs w:val="16"/>
                              </w:rPr>
                            </w:pPr>
                          </w:p>
                          <w:p w14:paraId="621B9447" w14:textId="77777777" w:rsidR="00C85656" w:rsidRPr="006432F5" w:rsidRDefault="00C85656" w:rsidP="00C856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BAD76" id="_x0000_t202" coordsize="21600,21600" o:spt="202" path="m,l,21600r21600,l21600,xe">
                <v:stroke joinstyle="miter"/>
                <v:path gradientshapeok="t" o:connecttype="rect"/>
              </v:shapetype>
              <v:shape id="Text Box 3" o:spid="_x0000_s1026" type="#_x0000_t202" style="position:absolute;left:0;text-align:left;margin-left:326.15pt;margin-top:5pt;width:184.35pt;height:1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" filled="f" stroked="f">
                <v:textbox>
                  <w:txbxContent>
                    <w:p w14:paraId="27D76DB1" w14:textId="77777777" w:rsidR="00C85656" w:rsidRPr="00A8522D" w:rsidRDefault="00C85656" w:rsidP="00C85656">
                      <w:pPr>
                        <w:rPr>
                          <w:rFonts w:ascii="Arial" w:hAnsi="Arial" w:cs="Arial"/>
                          <w:b/>
                          <w:sz w:val="16"/>
                          <w:szCs w:val="16"/>
                        </w:rPr>
                      </w:pPr>
                    </w:p>
                    <w:p w14:paraId="0E97D853" w14:textId="77777777" w:rsidR="00C85656" w:rsidRDefault="00C85656" w:rsidP="00C85656">
                      <w:pPr>
                        <w:jc w:val="center"/>
                        <w:rPr>
                          <w:rFonts w:ascii="Arial" w:hAnsi="Arial" w:cs="Arial"/>
                          <w:b/>
                          <w:sz w:val="16"/>
                          <w:szCs w:val="16"/>
                        </w:rPr>
                      </w:pPr>
                      <w:r>
                        <w:rPr>
                          <w:noProof/>
                        </w:rPr>
                        <w:drawing>
                          <wp:inline distT="0" distB="0" distL="0" distR="0" wp14:anchorId="421D9362" wp14:editId="03ABE235">
                            <wp:extent cx="590550" cy="476250"/>
                            <wp:effectExtent l="0" t="0" r="0" b="0"/>
                            <wp:docPr id="2" name="Picture 2" descr="PhotoMail Image 97-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Mail Image 97-137-1"/>
                                    <pic:cNvPicPr>
                                      <a:picLocks noChangeAspect="1" noChangeArrowheads="1"/>
                                    </pic:cNvPicPr>
                                  </pic:nvPicPr>
                                  <pic:blipFill>
                                    <a:blip r:embed="rId10"/>
                                    <a:srcRect/>
                                    <a:stretch>
                                      <a:fillRect/>
                                    </a:stretch>
                                  </pic:blipFill>
                                  <pic:spPr bwMode="auto">
                                    <a:xfrm>
                                      <a:off x="0" y="0"/>
                                      <a:ext cx="591087" cy="476683"/>
                                    </a:xfrm>
                                    <a:prstGeom prst="rect">
                                      <a:avLst/>
                                    </a:prstGeom>
                                    <a:noFill/>
                                    <a:ln w="9525">
                                      <a:noFill/>
                                      <a:miter lim="800000"/>
                                      <a:headEnd/>
                                      <a:tailEnd/>
                                    </a:ln>
                                  </pic:spPr>
                                </pic:pic>
                              </a:graphicData>
                            </a:graphic>
                          </wp:inline>
                        </w:drawing>
                      </w:r>
                    </w:p>
                    <w:p w14:paraId="7252A464" w14:textId="77777777" w:rsidR="00C85656" w:rsidRPr="00D109D9" w:rsidRDefault="00C85656" w:rsidP="00C85656">
                      <w:pPr>
                        <w:contextualSpacing/>
                        <w:jc w:val="right"/>
                        <w:rPr>
                          <w:rFonts w:ascii="Arial" w:hAnsi="Arial" w:cs="Arial"/>
                          <w:b/>
                          <w:sz w:val="18"/>
                          <w:szCs w:val="18"/>
                          <w:lang w:val="el-GR"/>
                        </w:rPr>
                      </w:pPr>
                      <w:r w:rsidRPr="00D109D9">
                        <w:rPr>
                          <w:rFonts w:ascii="Arial" w:hAnsi="Arial" w:cs="Arial"/>
                          <w:b/>
                          <w:sz w:val="18"/>
                          <w:szCs w:val="18"/>
                          <w:lang w:val="el-GR"/>
                        </w:rPr>
                        <w:t>ΤΜΗΜΑ ΚΟΙΝΩΝΙΚΗΣ ΕΝΣΩΜΑΤΩΣΗΣ</w:t>
                      </w:r>
                    </w:p>
                    <w:p w14:paraId="67799207" w14:textId="77777777" w:rsidR="00C85656" w:rsidRPr="00D109D9" w:rsidRDefault="00C85656" w:rsidP="00C85656">
                      <w:pPr>
                        <w:contextualSpacing/>
                        <w:jc w:val="center"/>
                        <w:rPr>
                          <w:sz w:val="18"/>
                          <w:szCs w:val="18"/>
                          <w:lang w:val="el-GR"/>
                        </w:rPr>
                      </w:pPr>
                      <w:r w:rsidRPr="00D109D9">
                        <w:rPr>
                          <w:rFonts w:ascii="Arial" w:hAnsi="Arial" w:cs="Arial"/>
                          <w:b/>
                          <w:sz w:val="18"/>
                          <w:szCs w:val="18"/>
                          <w:lang w:val="el-GR"/>
                        </w:rPr>
                        <w:t>ΑΤΟΜΩΝ ΜΕ ΑΝΑΠΗΡΙΕΣ</w:t>
                      </w:r>
                      <w:r w:rsidRPr="00D109D9">
                        <w:rPr>
                          <w:sz w:val="18"/>
                          <w:szCs w:val="18"/>
                          <w:lang w:val="el-GR"/>
                        </w:rPr>
                        <w:t xml:space="preserve">   </w:t>
                      </w:r>
                    </w:p>
                    <w:p w14:paraId="3DE40091" w14:textId="77777777" w:rsidR="00C85656" w:rsidRPr="00D109D9" w:rsidRDefault="00C85656" w:rsidP="00C85656">
                      <w:pPr>
                        <w:contextualSpacing/>
                        <w:jc w:val="center"/>
                        <w:rPr>
                          <w:rFonts w:ascii="Arial" w:hAnsi="Arial" w:cs="Arial"/>
                          <w:sz w:val="10"/>
                          <w:szCs w:val="10"/>
                          <w:lang w:val="el-GR"/>
                        </w:rPr>
                      </w:pPr>
                    </w:p>
                    <w:p w14:paraId="6EF69556" w14:textId="77777777" w:rsidR="00C85656" w:rsidRDefault="00C85656" w:rsidP="00C85656">
                      <w:pPr>
                        <w:contextualSpacing/>
                        <w:jc w:val="center"/>
                        <w:rPr>
                          <w:rFonts w:ascii="Arial" w:hAnsi="Arial" w:cs="Arial"/>
                          <w:sz w:val="16"/>
                          <w:szCs w:val="16"/>
                        </w:rPr>
                      </w:pPr>
                      <w:r>
                        <w:rPr>
                          <w:rFonts w:ascii="Arial" w:hAnsi="Arial" w:cs="Arial"/>
                          <w:sz w:val="16"/>
                          <w:szCs w:val="16"/>
                        </w:rPr>
                        <w:t>1430 ΛΕΥΚΩΣΙΑ</w:t>
                      </w:r>
                    </w:p>
                    <w:p w14:paraId="04CBFC35" w14:textId="77777777" w:rsidR="00C85656" w:rsidRDefault="00C85656" w:rsidP="00C85656">
                      <w:pPr>
                        <w:jc w:val="center"/>
                        <w:rPr>
                          <w:rFonts w:ascii="Arial" w:hAnsi="Arial" w:cs="Arial"/>
                          <w:sz w:val="16"/>
                          <w:szCs w:val="16"/>
                        </w:rPr>
                      </w:pPr>
                    </w:p>
                    <w:p w14:paraId="20972964" w14:textId="77777777" w:rsidR="00C85656" w:rsidRPr="00F4346F" w:rsidRDefault="00C85656" w:rsidP="00C85656">
                      <w:pPr>
                        <w:jc w:val="center"/>
                        <w:rPr>
                          <w:rFonts w:ascii="Arial" w:hAnsi="Arial" w:cs="Arial"/>
                          <w:sz w:val="16"/>
                          <w:szCs w:val="16"/>
                        </w:rPr>
                      </w:pPr>
                    </w:p>
                    <w:p w14:paraId="621B9447" w14:textId="77777777" w:rsidR="00C85656" w:rsidRPr="006432F5" w:rsidRDefault="00C85656" w:rsidP="00C85656"/>
                  </w:txbxContent>
                </v:textbox>
                <w10:wrap anchory="page"/>
              </v:shape>
            </w:pict>
          </mc:Fallback>
        </mc:AlternateContent>
      </w:r>
    </w:p>
    <w:p w14:paraId="092AE374" w14:textId="7CAED975" w:rsidR="00AD17FB" w:rsidRDefault="00C85656" w:rsidP="003D074D">
      <w:pPr>
        <w:spacing w:after="0" w:line="276" w:lineRule="auto"/>
        <w:rPr>
          <w:rFonts w:ascii="Arial" w:eastAsia="Times New Roman" w:hAnsi="Arial" w:cs="Arial"/>
          <w:kern w:val="0"/>
          <w:sz w:val="24"/>
          <w:szCs w:val="24"/>
          <w:lang w:val="el-GR"/>
          <w14:ligatures w14:val="none"/>
        </w:rPr>
      </w:pPr>
      <w:r w:rsidRPr="00C85656">
        <w:rPr>
          <w:rFonts w:ascii="Arial" w:eastAsia="Times New Roman" w:hAnsi="Arial" w:cs="Arial"/>
          <w:kern w:val="0"/>
          <w:sz w:val="24"/>
          <w:szCs w:val="24"/>
          <w:lang w:val="el-GR"/>
          <w14:ligatures w14:val="none"/>
        </w:rPr>
        <w:t xml:space="preserve">      </w:t>
      </w:r>
      <w:r w:rsidRPr="003D074D">
        <w:rPr>
          <w:rFonts w:ascii="Arial" w:eastAsia="Times New Roman" w:hAnsi="Arial" w:cs="Arial"/>
          <w:kern w:val="0"/>
          <w:sz w:val="24"/>
          <w:szCs w:val="24"/>
          <w:lang w:val="el-GR"/>
          <w14:ligatures w14:val="none"/>
        </w:rPr>
        <w:t xml:space="preserve">                                                                         </w:t>
      </w:r>
      <w:r w:rsidRPr="00C85656">
        <w:rPr>
          <w:rFonts w:ascii="Arial" w:eastAsia="Times New Roman" w:hAnsi="Arial" w:cs="Arial"/>
          <w:kern w:val="0"/>
          <w:sz w:val="24"/>
          <w:szCs w:val="24"/>
          <w:lang w:val="el-GR"/>
          <w14:ligatures w14:val="none"/>
        </w:rPr>
        <w:t xml:space="preserve"> </w:t>
      </w:r>
    </w:p>
    <w:p w14:paraId="5F76DFE0" w14:textId="77777777" w:rsidR="009A31BD" w:rsidRPr="003D074D" w:rsidRDefault="009A31BD" w:rsidP="003D074D">
      <w:pPr>
        <w:spacing w:after="0" w:line="276" w:lineRule="auto"/>
        <w:rPr>
          <w:rFonts w:ascii="Arial" w:eastAsia="Times New Roman" w:hAnsi="Arial" w:cs="Arial"/>
          <w:kern w:val="0"/>
          <w:sz w:val="24"/>
          <w:szCs w:val="24"/>
          <w:lang w:val="el-GR"/>
          <w14:ligatures w14:val="none"/>
        </w:rPr>
      </w:pPr>
    </w:p>
    <w:p w14:paraId="69642B5E" w14:textId="56B8196E" w:rsidR="00C85656" w:rsidRPr="00C85656" w:rsidRDefault="00AD17FB" w:rsidP="003D074D">
      <w:pPr>
        <w:spacing w:after="0" w:line="276" w:lineRule="auto"/>
        <w:rPr>
          <w:rFonts w:ascii="Arial" w:eastAsia="Times New Roman" w:hAnsi="Arial" w:cs="Arial"/>
          <w:kern w:val="0"/>
          <w:sz w:val="18"/>
          <w:szCs w:val="18"/>
          <w:lang w:val="el-GR"/>
          <w14:ligatures w14:val="none"/>
        </w:rPr>
      </w:pPr>
      <w:r w:rsidRPr="009A31BD">
        <w:rPr>
          <w:rFonts w:ascii="Arial" w:eastAsia="Times New Roman" w:hAnsi="Arial" w:cs="Arial"/>
          <w:kern w:val="0"/>
          <w:sz w:val="18"/>
          <w:szCs w:val="18"/>
          <w:lang w:val="el-GR"/>
          <w14:ligatures w14:val="none"/>
        </w:rPr>
        <w:t xml:space="preserve">                </w:t>
      </w:r>
      <w:r w:rsidR="00C85656" w:rsidRPr="00C85656">
        <w:rPr>
          <w:rFonts w:ascii="Arial" w:eastAsia="Times New Roman" w:hAnsi="Arial" w:cs="Arial"/>
          <w:kern w:val="0"/>
          <w:sz w:val="18"/>
          <w:szCs w:val="18"/>
          <w:lang w:val="el-GR"/>
          <w14:ligatures w14:val="none"/>
        </w:rPr>
        <w:t>ΚΥΠΡΙΑΚΗ ΔΗΜΟΚΡΑΤΙΑ</w:t>
      </w:r>
    </w:p>
    <w:p w14:paraId="42E0AF5B" w14:textId="77777777" w:rsidR="00C85656" w:rsidRPr="00C85656" w:rsidRDefault="00C85656" w:rsidP="003D074D">
      <w:pPr>
        <w:spacing w:after="0" w:line="276" w:lineRule="auto"/>
        <w:jc w:val="center"/>
        <w:rPr>
          <w:rFonts w:ascii="Arial" w:eastAsia="Times New Roman" w:hAnsi="Arial" w:cs="Arial"/>
          <w:kern w:val="0"/>
          <w:sz w:val="18"/>
          <w:szCs w:val="18"/>
          <w:lang w:val="el-GR"/>
          <w14:ligatures w14:val="none"/>
        </w:rPr>
      </w:pPr>
    </w:p>
    <w:p w14:paraId="40B419B7" w14:textId="03EB7A26" w:rsidR="00C85656" w:rsidRPr="00C85656" w:rsidRDefault="00C85656" w:rsidP="003D074D">
      <w:pPr>
        <w:spacing w:after="0" w:line="276" w:lineRule="auto"/>
        <w:rPr>
          <w:rFonts w:ascii="Arial" w:eastAsia="Times New Roman" w:hAnsi="Arial" w:cs="Arial"/>
          <w:b/>
          <w:bCs/>
          <w:kern w:val="0"/>
          <w:sz w:val="18"/>
          <w:szCs w:val="18"/>
          <w:lang w:val="el-GR"/>
          <w14:ligatures w14:val="none"/>
        </w:rPr>
      </w:pPr>
      <w:r w:rsidRPr="009A31BD">
        <w:rPr>
          <w:rFonts w:ascii="Arial" w:eastAsia="Times New Roman" w:hAnsi="Arial" w:cs="Arial"/>
          <w:b/>
          <w:bCs/>
          <w:kern w:val="0"/>
          <w:sz w:val="18"/>
          <w:szCs w:val="18"/>
          <w:lang w:val="el-GR"/>
          <w14:ligatures w14:val="none"/>
        </w:rPr>
        <w:t xml:space="preserve">        </w:t>
      </w:r>
      <w:r w:rsidRPr="00C85656">
        <w:rPr>
          <w:rFonts w:ascii="Arial" w:eastAsia="Times New Roman" w:hAnsi="Arial" w:cs="Arial"/>
          <w:b/>
          <w:bCs/>
          <w:kern w:val="0"/>
          <w:sz w:val="18"/>
          <w:szCs w:val="18"/>
          <w:lang w:val="el-GR"/>
          <w14:ligatures w14:val="none"/>
        </w:rPr>
        <w:t xml:space="preserve">ΥΦΥΠΟΥΡΓΕΙΟ ΚΟΙΝΩΝΙΚΗΣ ΠΡΟΝΟΙΑΣ </w:t>
      </w:r>
    </w:p>
    <w:p w14:paraId="584B4B49" w14:textId="77777777" w:rsidR="00C85656" w:rsidRPr="00C85656" w:rsidRDefault="00C85656" w:rsidP="003D074D">
      <w:pPr>
        <w:spacing w:after="0" w:line="276" w:lineRule="auto"/>
        <w:rPr>
          <w:rFonts w:ascii="Arial" w:eastAsia="Times New Roman" w:hAnsi="Arial" w:cs="Arial"/>
          <w:b/>
          <w:bCs/>
          <w:kern w:val="0"/>
          <w:sz w:val="18"/>
          <w:szCs w:val="18"/>
          <w:lang w:val="el-GR"/>
          <w14:ligatures w14:val="none"/>
        </w:rPr>
      </w:pPr>
    </w:p>
    <w:p w14:paraId="5B940623" w14:textId="77777777" w:rsidR="00C85656" w:rsidRPr="00C85656" w:rsidRDefault="00C85656" w:rsidP="003D074D">
      <w:pPr>
        <w:spacing w:after="0" w:line="276" w:lineRule="auto"/>
        <w:rPr>
          <w:rFonts w:ascii="Arial" w:eastAsia="Times New Roman" w:hAnsi="Arial" w:cs="Arial"/>
          <w:kern w:val="0"/>
          <w:sz w:val="24"/>
          <w:szCs w:val="24"/>
          <w:lang w:val="el-GR"/>
          <w14:ligatures w14:val="none"/>
        </w:rPr>
      </w:pPr>
      <w:r w:rsidRPr="00C85656">
        <w:rPr>
          <w:rFonts w:ascii="Arial" w:eastAsia="Times New Roman" w:hAnsi="Arial" w:cs="Arial"/>
          <w:kern w:val="0"/>
          <w:sz w:val="24"/>
          <w:szCs w:val="24"/>
          <w:lang w:val="el-GR"/>
          <w14:ligatures w14:val="none"/>
        </w:rPr>
        <w:t xml:space="preserve">        </w:t>
      </w:r>
    </w:p>
    <w:tbl>
      <w:tblPr>
        <w:tblpPr w:leftFromText="180" w:rightFromText="180" w:vertAnchor="text" w:horzAnchor="margin" w:tblpY="36"/>
        <w:tblW w:w="4928" w:type="dxa"/>
        <w:tblLayout w:type="fixed"/>
        <w:tblLook w:val="04A0" w:firstRow="1" w:lastRow="0" w:firstColumn="1" w:lastColumn="0" w:noHBand="0" w:noVBand="1"/>
      </w:tblPr>
      <w:tblGrid>
        <w:gridCol w:w="1242"/>
        <w:gridCol w:w="3686"/>
      </w:tblGrid>
      <w:tr w:rsidR="00C85656" w:rsidRPr="00C85656" w14:paraId="4063D1AE" w14:textId="77777777" w:rsidTr="004A52E6">
        <w:tc>
          <w:tcPr>
            <w:tcW w:w="1242" w:type="dxa"/>
          </w:tcPr>
          <w:p w14:paraId="23B82E14" w14:textId="77777777" w:rsidR="00AD17FB" w:rsidRPr="003D074D" w:rsidRDefault="00AD17FB" w:rsidP="003D074D">
            <w:pPr>
              <w:spacing w:after="0" w:line="276" w:lineRule="auto"/>
              <w:rPr>
                <w:rFonts w:ascii="Arial" w:eastAsia="Times New Roman" w:hAnsi="Arial" w:cs="Arial"/>
                <w:kern w:val="0"/>
                <w:sz w:val="24"/>
                <w:szCs w:val="24"/>
                <w:lang w:val="el-GR"/>
                <w14:ligatures w14:val="none"/>
              </w:rPr>
            </w:pPr>
          </w:p>
          <w:p w14:paraId="58BC45A7" w14:textId="27A5EE6A" w:rsidR="00C85656" w:rsidRPr="00C85656" w:rsidRDefault="00C85656" w:rsidP="003D074D">
            <w:pPr>
              <w:spacing w:after="0" w:line="276" w:lineRule="auto"/>
              <w:rPr>
                <w:rFonts w:ascii="Arial" w:eastAsia="Times New Roman" w:hAnsi="Arial" w:cs="Arial"/>
                <w:kern w:val="0"/>
                <w:sz w:val="24"/>
                <w:szCs w:val="24"/>
                <w:lang w:val="el-GR"/>
                <w14:ligatures w14:val="none"/>
              </w:rPr>
            </w:pPr>
            <w:r w:rsidRPr="00C85656">
              <w:rPr>
                <w:rFonts w:ascii="Arial" w:eastAsia="Times New Roman" w:hAnsi="Arial" w:cs="Arial"/>
                <w:kern w:val="0"/>
                <w:sz w:val="24"/>
                <w:szCs w:val="24"/>
                <w:lang w:val="el-GR"/>
                <w14:ligatures w14:val="none"/>
              </w:rPr>
              <w:t xml:space="preserve">Αρ. Φακ.:  </w:t>
            </w:r>
          </w:p>
        </w:tc>
        <w:tc>
          <w:tcPr>
            <w:tcW w:w="3686" w:type="dxa"/>
          </w:tcPr>
          <w:p w14:paraId="399C468D" w14:textId="77777777" w:rsidR="00C85656" w:rsidRPr="003D074D" w:rsidRDefault="00C85656" w:rsidP="003D074D">
            <w:pPr>
              <w:spacing w:after="0" w:line="276" w:lineRule="auto"/>
              <w:rPr>
                <w:rFonts w:ascii="Arial" w:eastAsia="Times New Roman" w:hAnsi="Arial" w:cs="Arial"/>
                <w:kern w:val="0"/>
                <w:sz w:val="24"/>
                <w:szCs w:val="24"/>
                <w:lang w:val="el-GR"/>
                <w14:ligatures w14:val="none"/>
              </w:rPr>
            </w:pPr>
          </w:p>
          <w:p w14:paraId="49C908CF" w14:textId="52A2FA6B" w:rsidR="00C85656" w:rsidRPr="00C85656" w:rsidRDefault="00C85656" w:rsidP="003D074D">
            <w:pPr>
              <w:spacing w:after="0" w:line="276" w:lineRule="auto"/>
              <w:rPr>
                <w:rFonts w:ascii="Arial" w:eastAsia="Times New Roman" w:hAnsi="Arial" w:cs="Arial"/>
                <w:kern w:val="0"/>
                <w:sz w:val="24"/>
                <w:szCs w:val="24"/>
                <w14:ligatures w14:val="none"/>
              </w:rPr>
            </w:pPr>
            <w:r w:rsidRPr="00C85656">
              <w:rPr>
                <w:rFonts w:ascii="Arial" w:eastAsia="Times New Roman" w:hAnsi="Arial" w:cs="Arial"/>
                <w:kern w:val="0"/>
                <w:sz w:val="24"/>
                <w:szCs w:val="24"/>
                <w:lang w:val="el-GR"/>
                <w14:ligatures w14:val="none"/>
              </w:rPr>
              <w:t>ΤΚΕΑΑ 0</w:t>
            </w:r>
            <w:r w:rsidRPr="003D074D">
              <w:rPr>
                <w:rFonts w:ascii="Arial" w:eastAsia="Times New Roman" w:hAnsi="Arial" w:cs="Arial"/>
                <w:kern w:val="0"/>
                <w:sz w:val="24"/>
                <w:szCs w:val="24"/>
                <w:lang w:val="el-GR"/>
                <w14:ligatures w14:val="none"/>
              </w:rPr>
              <w:t>6</w:t>
            </w:r>
            <w:r w:rsidRPr="00C85656">
              <w:rPr>
                <w:rFonts w:ascii="Arial" w:eastAsia="Times New Roman" w:hAnsi="Arial" w:cs="Arial"/>
                <w:kern w:val="0"/>
                <w:sz w:val="24"/>
                <w:szCs w:val="24"/>
                <w:lang w:val="el-GR"/>
                <w14:ligatures w14:val="none"/>
              </w:rPr>
              <w:t>/2024</w:t>
            </w:r>
          </w:p>
        </w:tc>
      </w:tr>
      <w:tr w:rsidR="00C85656" w:rsidRPr="00C85656" w14:paraId="65326B96" w14:textId="77777777" w:rsidTr="004A52E6">
        <w:trPr>
          <w:trHeight w:val="278"/>
        </w:trPr>
        <w:tc>
          <w:tcPr>
            <w:tcW w:w="1242" w:type="dxa"/>
          </w:tcPr>
          <w:p w14:paraId="506FC9F1" w14:textId="77777777" w:rsidR="00C85656" w:rsidRPr="00C85656" w:rsidRDefault="00C85656" w:rsidP="003D074D">
            <w:pPr>
              <w:spacing w:after="0" w:line="276" w:lineRule="auto"/>
              <w:rPr>
                <w:rFonts w:ascii="Arial" w:eastAsia="Times New Roman" w:hAnsi="Arial" w:cs="Arial"/>
                <w:kern w:val="0"/>
                <w:sz w:val="24"/>
                <w:szCs w:val="24"/>
                <w:lang w:val="el-GR"/>
                <w14:ligatures w14:val="none"/>
              </w:rPr>
            </w:pPr>
            <w:r w:rsidRPr="00C85656">
              <w:rPr>
                <w:rFonts w:ascii="Arial" w:eastAsia="Times New Roman" w:hAnsi="Arial" w:cs="Arial"/>
                <w:kern w:val="0"/>
                <w:sz w:val="24"/>
                <w:szCs w:val="24"/>
                <w:lang w:val="el-GR"/>
                <w14:ligatures w14:val="none"/>
              </w:rPr>
              <w:t>Αρ. Τηλ.:</w:t>
            </w:r>
          </w:p>
        </w:tc>
        <w:tc>
          <w:tcPr>
            <w:tcW w:w="3686" w:type="dxa"/>
          </w:tcPr>
          <w:p w14:paraId="6BA2F232" w14:textId="77777777" w:rsidR="00C85656" w:rsidRPr="00C85656" w:rsidRDefault="00C85656" w:rsidP="003D074D">
            <w:pPr>
              <w:spacing w:after="0" w:line="276" w:lineRule="auto"/>
              <w:rPr>
                <w:rFonts w:ascii="Arial" w:eastAsia="Times New Roman" w:hAnsi="Arial" w:cs="Arial"/>
                <w:kern w:val="0"/>
                <w:sz w:val="24"/>
                <w:szCs w:val="24"/>
                <w14:ligatures w14:val="none"/>
              </w:rPr>
            </w:pPr>
            <w:r w:rsidRPr="00C85656">
              <w:rPr>
                <w:rFonts w:ascii="Arial" w:eastAsia="Times New Roman" w:hAnsi="Arial" w:cs="Arial"/>
                <w:kern w:val="0"/>
                <w:sz w:val="24"/>
                <w:szCs w:val="24"/>
                <w:lang w:val="el-GR"/>
                <w14:ligatures w14:val="none"/>
              </w:rPr>
              <w:t>25729130</w:t>
            </w:r>
          </w:p>
        </w:tc>
      </w:tr>
      <w:tr w:rsidR="00C85656" w:rsidRPr="00C85656" w14:paraId="098B01F1" w14:textId="77777777" w:rsidTr="004A52E6">
        <w:tc>
          <w:tcPr>
            <w:tcW w:w="1242" w:type="dxa"/>
          </w:tcPr>
          <w:p w14:paraId="5A564A68" w14:textId="77777777" w:rsidR="00C85656" w:rsidRPr="00C85656" w:rsidRDefault="00C85656" w:rsidP="003D074D">
            <w:pPr>
              <w:spacing w:after="0" w:line="276" w:lineRule="auto"/>
              <w:rPr>
                <w:rFonts w:ascii="Arial" w:eastAsia="Times New Roman" w:hAnsi="Arial" w:cs="Arial"/>
                <w:kern w:val="0"/>
                <w:sz w:val="24"/>
                <w:szCs w:val="24"/>
                <w:lang w:val="el-GR"/>
                <w14:ligatures w14:val="none"/>
              </w:rPr>
            </w:pPr>
            <w:r w:rsidRPr="00C85656">
              <w:rPr>
                <w:rFonts w:ascii="Arial" w:eastAsia="Times New Roman" w:hAnsi="Arial" w:cs="Arial"/>
                <w:kern w:val="0"/>
                <w:sz w:val="24"/>
                <w:szCs w:val="24"/>
                <w:lang w:val="el-GR"/>
                <w14:ligatures w14:val="none"/>
              </w:rPr>
              <w:t>Αρ. Φαξ:</w:t>
            </w:r>
          </w:p>
        </w:tc>
        <w:tc>
          <w:tcPr>
            <w:tcW w:w="3686" w:type="dxa"/>
          </w:tcPr>
          <w:p w14:paraId="3B716DB8" w14:textId="77777777" w:rsidR="00C85656" w:rsidRPr="00C85656" w:rsidRDefault="00C85656" w:rsidP="003D074D">
            <w:pPr>
              <w:spacing w:after="0" w:line="276" w:lineRule="auto"/>
              <w:rPr>
                <w:rFonts w:ascii="Arial" w:eastAsia="Times New Roman" w:hAnsi="Arial" w:cs="Arial"/>
                <w:kern w:val="0"/>
                <w:sz w:val="24"/>
                <w:szCs w:val="24"/>
                <w14:ligatures w14:val="none"/>
              </w:rPr>
            </w:pPr>
            <w:r w:rsidRPr="00C85656">
              <w:rPr>
                <w:rFonts w:ascii="Arial" w:eastAsia="Times New Roman" w:hAnsi="Arial" w:cs="Arial"/>
                <w:kern w:val="0"/>
                <w:sz w:val="24"/>
                <w:szCs w:val="24"/>
                <w:lang w:val="el-GR"/>
                <w14:ligatures w14:val="none"/>
              </w:rPr>
              <w:t>25729149</w:t>
            </w:r>
          </w:p>
        </w:tc>
      </w:tr>
      <w:tr w:rsidR="00C85656" w:rsidRPr="00C85656" w14:paraId="60AA65E1" w14:textId="77777777" w:rsidTr="004A52E6">
        <w:tc>
          <w:tcPr>
            <w:tcW w:w="1242" w:type="dxa"/>
          </w:tcPr>
          <w:p w14:paraId="34D622B7" w14:textId="77777777" w:rsidR="00C85656" w:rsidRPr="00C85656" w:rsidRDefault="00C85656" w:rsidP="003D074D">
            <w:pPr>
              <w:spacing w:after="0" w:line="276" w:lineRule="auto"/>
              <w:rPr>
                <w:rFonts w:ascii="Arial" w:eastAsia="Times New Roman" w:hAnsi="Arial" w:cs="Arial"/>
                <w:kern w:val="0"/>
                <w:sz w:val="24"/>
                <w:szCs w:val="24"/>
                <w14:ligatures w14:val="none"/>
              </w:rPr>
            </w:pPr>
            <w:r w:rsidRPr="00C85656">
              <w:rPr>
                <w:rFonts w:ascii="Arial" w:eastAsia="Times New Roman" w:hAnsi="Arial" w:cs="Arial"/>
                <w:kern w:val="0"/>
                <w:sz w:val="24"/>
                <w:szCs w:val="24"/>
                <w14:ligatures w14:val="none"/>
              </w:rPr>
              <w:t>E-mail:</w:t>
            </w:r>
          </w:p>
        </w:tc>
        <w:tc>
          <w:tcPr>
            <w:tcW w:w="3686" w:type="dxa"/>
          </w:tcPr>
          <w:p w14:paraId="15FE87BF" w14:textId="77777777" w:rsidR="00C85656" w:rsidRPr="00C85656" w:rsidRDefault="00C85656" w:rsidP="003D074D">
            <w:pPr>
              <w:spacing w:after="0" w:line="276" w:lineRule="auto"/>
              <w:rPr>
                <w:rFonts w:ascii="Arial" w:eastAsia="Times New Roman" w:hAnsi="Arial" w:cs="Arial"/>
                <w:kern w:val="0"/>
                <w:sz w:val="24"/>
                <w:szCs w:val="24"/>
                <w14:ligatures w14:val="none"/>
              </w:rPr>
            </w:pPr>
            <w:r w:rsidRPr="00C85656">
              <w:rPr>
                <w:rFonts w:ascii="Arial" w:eastAsia="Times New Roman" w:hAnsi="Arial" w:cs="Arial"/>
                <w:kern w:val="0"/>
                <w:sz w:val="24"/>
                <w:szCs w:val="24"/>
                <w14:ligatures w14:val="none"/>
              </w:rPr>
              <w:t>nmichael@dsid.dmsw.gov.cy</w:t>
            </w:r>
          </w:p>
        </w:tc>
      </w:tr>
    </w:tbl>
    <w:p w14:paraId="04134B20" w14:textId="77777777" w:rsidR="00C85656" w:rsidRPr="00C85656" w:rsidRDefault="00C85656" w:rsidP="003D074D">
      <w:pPr>
        <w:spacing w:after="0" w:line="276" w:lineRule="auto"/>
        <w:rPr>
          <w:rFonts w:ascii="Arial" w:eastAsia="Times New Roman" w:hAnsi="Arial" w:cs="Arial"/>
          <w:kern w:val="0"/>
          <w:sz w:val="24"/>
          <w:szCs w:val="24"/>
          <w14:ligatures w14:val="none"/>
        </w:rPr>
      </w:pPr>
      <w:r w:rsidRPr="00C85656">
        <w:rPr>
          <w:rFonts w:ascii="Arial" w:eastAsia="Times New Roman" w:hAnsi="Arial" w:cs="Arial"/>
          <w:kern w:val="0"/>
          <w:sz w:val="24"/>
          <w:szCs w:val="24"/>
          <w14:ligatures w14:val="none"/>
        </w:rPr>
        <w:tab/>
      </w:r>
      <w:r w:rsidRPr="00C85656">
        <w:rPr>
          <w:rFonts w:ascii="Arial" w:eastAsia="Times New Roman" w:hAnsi="Arial" w:cs="Arial"/>
          <w:kern w:val="0"/>
          <w:sz w:val="24"/>
          <w:szCs w:val="24"/>
          <w14:ligatures w14:val="none"/>
        </w:rPr>
        <w:tab/>
      </w:r>
      <w:r w:rsidRPr="00C85656">
        <w:rPr>
          <w:rFonts w:ascii="Arial" w:eastAsia="Times New Roman" w:hAnsi="Arial" w:cs="Arial"/>
          <w:kern w:val="0"/>
          <w:sz w:val="24"/>
          <w:szCs w:val="24"/>
          <w14:ligatures w14:val="none"/>
        </w:rPr>
        <w:tab/>
      </w:r>
      <w:r w:rsidRPr="00C85656">
        <w:rPr>
          <w:rFonts w:ascii="Arial" w:eastAsia="Times New Roman" w:hAnsi="Arial" w:cs="Arial"/>
          <w:kern w:val="0"/>
          <w:sz w:val="24"/>
          <w:szCs w:val="24"/>
          <w14:ligatures w14:val="none"/>
        </w:rPr>
        <w:tab/>
      </w:r>
      <w:r w:rsidRPr="00C85656">
        <w:rPr>
          <w:rFonts w:ascii="Arial" w:eastAsia="Times New Roman" w:hAnsi="Arial" w:cs="Arial"/>
          <w:kern w:val="0"/>
          <w:sz w:val="24"/>
          <w:szCs w:val="24"/>
          <w14:ligatures w14:val="none"/>
        </w:rPr>
        <w:tab/>
      </w:r>
      <w:r w:rsidRPr="00C85656">
        <w:rPr>
          <w:rFonts w:ascii="Arial" w:eastAsia="Times New Roman" w:hAnsi="Arial" w:cs="Arial"/>
          <w:kern w:val="0"/>
          <w:sz w:val="24"/>
          <w:szCs w:val="24"/>
          <w14:ligatures w14:val="none"/>
        </w:rPr>
        <w:tab/>
      </w:r>
      <w:r w:rsidRPr="00C85656">
        <w:rPr>
          <w:rFonts w:ascii="Arial" w:eastAsia="Times New Roman" w:hAnsi="Arial" w:cs="Arial"/>
          <w:kern w:val="0"/>
          <w:sz w:val="24"/>
          <w:szCs w:val="24"/>
          <w14:ligatures w14:val="none"/>
        </w:rPr>
        <w:tab/>
      </w:r>
    </w:p>
    <w:p w14:paraId="7335AAB1" w14:textId="77777777" w:rsidR="00C85656" w:rsidRPr="00C85656" w:rsidRDefault="00C85656" w:rsidP="003D074D">
      <w:pPr>
        <w:spacing w:after="0" w:line="276" w:lineRule="auto"/>
        <w:jc w:val="right"/>
        <w:rPr>
          <w:rFonts w:ascii="Arial" w:eastAsia="Times New Roman" w:hAnsi="Arial" w:cs="Arial"/>
          <w:kern w:val="0"/>
          <w:sz w:val="24"/>
          <w:szCs w:val="24"/>
          <w14:ligatures w14:val="none"/>
        </w:rPr>
      </w:pPr>
    </w:p>
    <w:p w14:paraId="6CE23E9C" w14:textId="77777777" w:rsidR="00C85656" w:rsidRPr="00C85656" w:rsidRDefault="00C85656" w:rsidP="003D074D">
      <w:pPr>
        <w:spacing w:after="0" w:line="276" w:lineRule="auto"/>
        <w:jc w:val="right"/>
        <w:rPr>
          <w:rFonts w:ascii="Arial" w:eastAsia="Times New Roman" w:hAnsi="Arial" w:cs="Arial"/>
          <w:kern w:val="0"/>
          <w:sz w:val="24"/>
          <w:szCs w:val="24"/>
          <w14:ligatures w14:val="none"/>
        </w:rPr>
      </w:pPr>
    </w:p>
    <w:p w14:paraId="3E88DFAE" w14:textId="77777777" w:rsidR="00C85656" w:rsidRPr="00C85656" w:rsidRDefault="00C85656" w:rsidP="003D074D">
      <w:pPr>
        <w:spacing w:after="0" w:line="276" w:lineRule="auto"/>
        <w:jc w:val="right"/>
        <w:rPr>
          <w:rFonts w:ascii="Arial" w:eastAsia="Times New Roman" w:hAnsi="Arial" w:cs="Arial"/>
          <w:kern w:val="0"/>
          <w:sz w:val="24"/>
          <w:szCs w:val="24"/>
          <w14:ligatures w14:val="none"/>
        </w:rPr>
      </w:pPr>
    </w:p>
    <w:p w14:paraId="23F9FD8A" w14:textId="7A2194A0" w:rsidR="00C85656" w:rsidRPr="00C85656" w:rsidRDefault="009B5474" w:rsidP="003D074D">
      <w:pPr>
        <w:spacing w:after="0" w:line="276" w:lineRule="auto"/>
        <w:jc w:val="right"/>
        <w:rPr>
          <w:rFonts w:ascii="Arial" w:eastAsia="Times New Roman" w:hAnsi="Arial" w:cs="Arial"/>
          <w:kern w:val="0"/>
          <w:sz w:val="24"/>
          <w:szCs w:val="24"/>
          <w:lang w:val="el-GR"/>
          <w14:ligatures w14:val="none"/>
        </w:rPr>
      </w:pPr>
      <w:r w:rsidRPr="00B124E6">
        <w:rPr>
          <w:rFonts w:ascii="Arial" w:eastAsia="Times New Roman" w:hAnsi="Arial" w:cs="Arial"/>
          <w:kern w:val="0"/>
          <w:sz w:val="24"/>
          <w:szCs w:val="24"/>
          <w14:ligatures w14:val="none"/>
        </w:rPr>
        <w:t xml:space="preserve">  </w:t>
      </w:r>
      <w:r w:rsidR="00C85656" w:rsidRPr="003D074D">
        <w:rPr>
          <w:rFonts w:ascii="Arial" w:eastAsia="Times New Roman" w:hAnsi="Arial" w:cs="Arial"/>
          <w:kern w:val="0"/>
          <w:sz w:val="24"/>
          <w:szCs w:val="24"/>
          <w:lang w:val="el-GR"/>
          <w14:ligatures w14:val="none"/>
        </w:rPr>
        <w:t xml:space="preserve">11 Φεβρουαρίου </w:t>
      </w:r>
      <w:r w:rsidR="00C85656" w:rsidRPr="00C85656">
        <w:rPr>
          <w:rFonts w:ascii="Arial" w:eastAsia="Times New Roman" w:hAnsi="Arial" w:cs="Arial"/>
          <w:kern w:val="0"/>
          <w:sz w:val="24"/>
          <w:szCs w:val="24"/>
          <w:lang w:val="el-GR"/>
          <w14:ligatures w14:val="none"/>
        </w:rPr>
        <w:t xml:space="preserve">  2024</w:t>
      </w:r>
    </w:p>
    <w:p w14:paraId="48805D1E" w14:textId="77777777" w:rsidR="00C85656" w:rsidRPr="00C85656" w:rsidRDefault="00C85656" w:rsidP="003D074D">
      <w:pPr>
        <w:spacing w:after="0" w:line="276" w:lineRule="auto"/>
        <w:ind w:left="7200" w:firstLine="720"/>
        <w:jc w:val="both"/>
        <w:rPr>
          <w:rFonts w:ascii="Arial" w:eastAsia="Times New Roman" w:hAnsi="Arial" w:cs="Arial"/>
          <w:kern w:val="0"/>
          <w:sz w:val="24"/>
          <w:szCs w:val="24"/>
          <w:lang w:val="el-GR"/>
          <w14:ligatures w14:val="none"/>
        </w:rPr>
      </w:pPr>
      <w:r w:rsidRPr="00C85656">
        <w:rPr>
          <w:rFonts w:ascii="Arial" w:eastAsia="Times New Roman" w:hAnsi="Arial" w:cs="Arial"/>
          <w:kern w:val="0"/>
          <w:sz w:val="24"/>
          <w:szCs w:val="24"/>
          <w:lang w:val="el-GR"/>
          <w14:ligatures w14:val="none"/>
        </w:rPr>
        <w:t xml:space="preserve">   </w:t>
      </w:r>
    </w:p>
    <w:p w14:paraId="782DF2BA" w14:textId="77777777" w:rsidR="00C85656" w:rsidRPr="00C85656" w:rsidRDefault="00C85656" w:rsidP="009B5474">
      <w:pPr>
        <w:spacing w:after="0" w:line="276" w:lineRule="auto"/>
        <w:rPr>
          <w:rFonts w:ascii="Arial" w:eastAsia="Times New Roman" w:hAnsi="Arial" w:cs="Arial"/>
          <w:b/>
          <w:bCs/>
          <w:kern w:val="0"/>
          <w:sz w:val="24"/>
          <w:szCs w:val="24"/>
          <w:u w:val="single"/>
          <w:lang w:val="el-GR"/>
          <w14:ligatures w14:val="none"/>
        </w:rPr>
      </w:pPr>
    </w:p>
    <w:p w14:paraId="73C391A3" w14:textId="2F5F44C2" w:rsidR="00B300D8" w:rsidRPr="003D074D" w:rsidRDefault="00C85656" w:rsidP="00B124E6">
      <w:pPr>
        <w:spacing w:after="0" w:line="276" w:lineRule="auto"/>
        <w:jc w:val="center"/>
        <w:rPr>
          <w:rFonts w:ascii="Arial" w:eastAsia="Times New Roman" w:hAnsi="Arial" w:cs="Arial"/>
          <w:b/>
          <w:bCs/>
          <w:kern w:val="0"/>
          <w:sz w:val="24"/>
          <w:szCs w:val="24"/>
          <w:u w:val="single"/>
          <w:lang w:val="el-GR"/>
          <w14:ligatures w14:val="none"/>
        </w:rPr>
      </w:pPr>
      <w:r w:rsidRPr="00C85656">
        <w:rPr>
          <w:rFonts w:ascii="Arial" w:eastAsia="Times New Roman" w:hAnsi="Arial" w:cs="Arial"/>
          <w:b/>
          <w:bCs/>
          <w:kern w:val="0"/>
          <w:sz w:val="24"/>
          <w:szCs w:val="24"/>
          <w:u w:val="single"/>
          <w:lang w:val="el-GR"/>
          <w14:ligatures w14:val="none"/>
        </w:rPr>
        <w:t xml:space="preserve">Διαγωνισμός </w:t>
      </w:r>
      <w:r w:rsidR="00B124E6">
        <w:rPr>
          <w:rFonts w:ascii="Arial" w:eastAsia="Times New Roman" w:hAnsi="Arial" w:cs="Arial"/>
          <w:b/>
          <w:bCs/>
          <w:kern w:val="0"/>
          <w:sz w:val="24"/>
          <w:szCs w:val="24"/>
          <w:u w:val="single"/>
          <w:lang w:val="el-GR"/>
          <w14:ligatures w14:val="none"/>
        </w:rPr>
        <w:t xml:space="preserve">με συνοπτικές διαδικασίες </w:t>
      </w:r>
      <w:r w:rsidRPr="00C85656">
        <w:rPr>
          <w:rFonts w:ascii="Arial" w:eastAsia="Times New Roman" w:hAnsi="Arial" w:cs="Arial"/>
          <w:b/>
          <w:bCs/>
          <w:kern w:val="0"/>
          <w:sz w:val="24"/>
          <w:szCs w:val="24"/>
          <w:u w:val="single"/>
          <w:lang w:val="el-GR"/>
          <w14:ligatures w14:val="none"/>
        </w:rPr>
        <w:t xml:space="preserve">για την </w:t>
      </w:r>
      <w:r w:rsidR="00B124E6">
        <w:rPr>
          <w:rFonts w:ascii="Arial" w:eastAsia="Times New Roman" w:hAnsi="Arial" w:cs="Arial"/>
          <w:b/>
          <w:bCs/>
          <w:kern w:val="0"/>
          <w:sz w:val="24"/>
          <w:szCs w:val="24"/>
          <w:u w:val="single"/>
          <w:lang w:val="el-GR"/>
          <w14:ligatures w14:val="none"/>
        </w:rPr>
        <w:t>Π</w:t>
      </w:r>
      <w:r w:rsidRPr="00C85656">
        <w:rPr>
          <w:rFonts w:ascii="Arial" w:eastAsia="Times New Roman" w:hAnsi="Arial" w:cs="Arial"/>
          <w:b/>
          <w:bCs/>
          <w:kern w:val="0"/>
          <w:sz w:val="24"/>
          <w:szCs w:val="24"/>
          <w:u w:val="single"/>
          <w:lang w:val="el-GR"/>
          <w14:ligatures w14:val="none"/>
        </w:rPr>
        <w:t>αροχή Υπηρεσιών</w:t>
      </w:r>
      <w:r w:rsidRPr="003D074D">
        <w:rPr>
          <w:rFonts w:ascii="Arial" w:eastAsia="Times New Roman" w:hAnsi="Arial" w:cs="Arial"/>
          <w:b/>
          <w:bCs/>
          <w:kern w:val="0"/>
          <w:sz w:val="24"/>
          <w:szCs w:val="24"/>
          <w:u w:val="single"/>
          <w:lang w:val="el-GR"/>
          <w14:ligatures w14:val="none"/>
        </w:rPr>
        <w:t xml:space="preserve"> Ιατρών Ωτορινολαρυγγολόγων για </w:t>
      </w:r>
      <w:r w:rsidR="00D63A4E">
        <w:rPr>
          <w:rFonts w:ascii="Arial" w:eastAsia="Times New Roman" w:hAnsi="Arial" w:cs="Arial"/>
          <w:b/>
          <w:bCs/>
          <w:kern w:val="0"/>
          <w:sz w:val="24"/>
          <w:szCs w:val="24"/>
          <w:u w:val="single"/>
          <w:lang w:val="el-GR"/>
          <w14:ligatures w14:val="none"/>
        </w:rPr>
        <w:t>Α</w:t>
      </w:r>
      <w:r w:rsidRPr="003D074D">
        <w:rPr>
          <w:rFonts w:ascii="Arial" w:eastAsia="Times New Roman" w:hAnsi="Arial" w:cs="Arial"/>
          <w:b/>
          <w:bCs/>
          <w:kern w:val="0"/>
          <w:sz w:val="24"/>
          <w:szCs w:val="24"/>
          <w:u w:val="single"/>
          <w:lang w:val="el-GR"/>
          <w14:ligatures w14:val="none"/>
        </w:rPr>
        <w:t xml:space="preserve">ξιολόγηση της Αναπηρίας  </w:t>
      </w:r>
      <w:r w:rsidRPr="00C85656">
        <w:rPr>
          <w:rFonts w:ascii="Arial" w:eastAsia="Times New Roman" w:hAnsi="Arial" w:cs="Arial"/>
          <w:b/>
          <w:bCs/>
          <w:kern w:val="0"/>
          <w:sz w:val="24"/>
          <w:szCs w:val="24"/>
          <w:u w:val="single"/>
          <w:lang w:val="el-GR"/>
          <w14:ligatures w14:val="none"/>
        </w:rPr>
        <w:t xml:space="preserve"> </w:t>
      </w:r>
      <w:r w:rsidRPr="003D074D">
        <w:rPr>
          <w:rFonts w:ascii="Arial" w:eastAsia="Times New Roman" w:hAnsi="Arial" w:cs="Arial"/>
          <w:b/>
          <w:bCs/>
          <w:kern w:val="0"/>
          <w:sz w:val="24"/>
          <w:szCs w:val="24"/>
          <w:u w:val="single"/>
          <w:lang w:val="el-GR"/>
          <w14:ligatures w14:val="none"/>
        </w:rPr>
        <w:t xml:space="preserve">στα Κέντρα Αξιολόγησης Αναπηρίας στα πλαίσια του Έργου </w:t>
      </w:r>
    </w:p>
    <w:p w14:paraId="15C5C834" w14:textId="3ED7B18F" w:rsidR="00C85656" w:rsidRPr="00C85656" w:rsidRDefault="00C85656" w:rsidP="003D074D">
      <w:pPr>
        <w:spacing w:after="0" w:line="276" w:lineRule="auto"/>
        <w:jc w:val="center"/>
        <w:rPr>
          <w:rFonts w:ascii="Arial" w:eastAsia="Times New Roman" w:hAnsi="Arial" w:cs="Arial"/>
          <w:b/>
          <w:bCs/>
          <w:kern w:val="0"/>
          <w:sz w:val="24"/>
          <w:szCs w:val="24"/>
          <w:u w:val="single"/>
          <w:lang w:val="el-GR"/>
          <w14:ligatures w14:val="none"/>
        </w:rPr>
      </w:pPr>
      <w:r w:rsidRPr="003D074D">
        <w:rPr>
          <w:rFonts w:ascii="Arial" w:eastAsia="Times New Roman" w:hAnsi="Arial" w:cs="Arial"/>
          <w:b/>
          <w:bCs/>
          <w:kern w:val="0"/>
          <w:sz w:val="24"/>
          <w:szCs w:val="24"/>
          <w:u w:val="single"/>
          <w:lang w:val="el-GR"/>
          <w14:ligatures w14:val="none"/>
        </w:rPr>
        <w:t>«Επέκταση και Αναβάθμιση του Νέου Συστήματος Αξιολόγησης Αναπηρίας</w:t>
      </w:r>
      <w:r w:rsidR="00B300D8" w:rsidRPr="003D074D">
        <w:rPr>
          <w:rFonts w:ascii="Arial" w:eastAsia="Times New Roman" w:hAnsi="Arial" w:cs="Arial"/>
          <w:b/>
          <w:bCs/>
          <w:kern w:val="0"/>
          <w:sz w:val="24"/>
          <w:szCs w:val="24"/>
          <w:u w:val="single"/>
          <w:lang w:val="el-GR"/>
          <w14:ligatures w14:val="none"/>
        </w:rPr>
        <w:t>»</w:t>
      </w:r>
    </w:p>
    <w:p w14:paraId="5110375F" w14:textId="77777777" w:rsidR="00C85656" w:rsidRPr="00C85656" w:rsidRDefault="00C85656" w:rsidP="003D074D">
      <w:pPr>
        <w:spacing w:after="0" w:line="276" w:lineRule="auto"/>
        <w:jc w:val="center"/>
        <w:rPr>
          <w:rFonts w:ascii="Arial" w:eastAsia="Times New Roman" w:hAnsi="Arial" w:cs="Arial"/>
          <w:b/>
          <w:bCs/>
          <w:kern w:val="0"/>
          <w:sz w:val="24"/>
          <w:szCs w:val="24"/>
          <w:u w:val="single"/>
          <w:lang w:val="el-GR"/>
          <w14:ligatures w14:val="none"/>
        </w:rPr>
      </w:pPr>
    </w:p>
    <w:p w14:paraId="76291BFD" w14:textId="77777777" w:rsidR="00C85656" w:rsidRPr="00C85656" w:rsidRDefault="00C85656" w:rsidP="003D074D">
      <w:pPr>
        <w:spacing w:after="0" w:line="276" w:lineRule="auto"/>
        <w:jc w:val="center"/>
        <w:rPr>
          <w:rFonts w:ascii="Arial" w:eastAsia="Times New Roman" w:hAnsi="Arial" w:cs="Arial"/>
          <w:b/>
          <w:bCs/>
          <w:kern w:val="0"/>
          <w:sz w:val="24"/>
          <w:szCs w:val="24"/>
          <w:u w:val="single"/>
          <w:lang w:val="el-GR"/>
          <w14:ligatures w14:val="none"/>
        </w:rPr>
      </w:pPr>
    </w:p>
    <w:p w14:paraId="2223A901" w14:textId="77777777" w:rsidR="00C85656" w:rsidRPr="00C85656" w:rsidRDefault="00C85656" w:rsidP="003D074D">
      <w:pPr>
        <w:numPr>
          <w:ilvl w:val="0"/>
          <w:numId w:val="2"/>
        </w:numPr>
        <w:spacing w:after="0" w:line="276" w:lineRule="auto"/>
        <w:rPr>
          <w:rFonts w:ascii="Arial" w:eastAsia="Times New Roman" w:hAnsi="Arial" w:cs="Arial"/>
          <w:b/>
          <w:bCs/>
          <w:kern w:val="0"/>
          <w:sz w:val="24"/>
          <w:szCs w:val="24"/>
          <w:lang w:val="el-GR"/>
          <w14:ligatures w14:val="none"/>
        </w:rPr>
      </w:pPr>
      <w:r w:rsidRPr="00C85656">
        <w:rPr>
          <w:rFonts w:ascii="Arial" w:eastAsia="Times New Roman" w:hAnsi="Arial" w:cs="Arial"/>
          <w:b/>
          <w:bCs/>
          <w:kern w:val="0"/>
          <w:sz w:val="24"/>
          <w:szCs w:val="24"/>
          <w:lang w:val="el-GR"/>
          <w14:ligatures w14:val="none"/>
        </w:rPr>
        <w:t xml:space="preserve">Εισαγωγή </w:t>
      </w:r>
    </w:p>
    <w:p w14:paraId="4D175B03" w14:textId="77777777" w:rsidR="00C85656" w:rsidRPr="00C85656" w:rsidRDefault="00C85656" w:rsidP="003D074D">
      <w:pPr>
        <w:spacing w:after="0" w:line="276" w:lineRule="auto"/>
        <w:jc w:val="center"/>
        <w:rPr>
          <w:rFonts w:ascii="Arial" w:eastAsia="Times New Roman" w:hAnsi="Arial" w:cs="Arial"/>
          <w:b/>
          <w:bCs/>
          <w:kern w:val="0"/>
          <w:sz w:val="24"/>
          <w:szCs w:val="24"/>
          <w:u w:val="single"/>
          <w:lang w:val="el-GR"/>
          <w14:ligatures w14:val="none"/>
        </w:rPr>
      </w:pPr>
    </w:p>
    <w:p w14:paraId="6C2ECB3F" w14:textId="1ADD1571" w:rsidR="00B300D8" w:rsidRPr="003D074D" w:rsidRDefault="00B300D8" w:rsidP="003D074D">
      <w:pPr>
        <w:spacing w:after="200" w:line="276" w:lineRule="auto"/>
        <w:contextualSpacing/>
        <w:jc w:val="both"/>
        <w:rPr>
          <w:rFonts w:ascii="Arial" w:eastAsia="Times New Roman" w:hAnsi="Arial" w:cs="Arial"/>
          <w:kern w:val="0"/>
          <w:sz w:val="24"/>
          <w:szCs w:val="24"/>
          <w:lang w:val="el-GR"/>
          <w14:ligatures w14:val="none"/>
        </w:rPr>
      </w:pPr>
      <w:r w:rsidRPr="003D074D">
        <w:rPr>
          <w:rFonts w:ascii="Arial" w:eastAsia="Times New Roman" w:hAnsi="Arial" w:cs="Arial"/>
          <w:kern w:val="0"/>
          <w:sz w:val="24"/>
          <w:szCs w:val="24"/>
          <w:lang w:val="el-GR"/>
          <w14:ligatures w14:val="none"/>
        </w:rPr>
        <w:t>Το Τμήμα Κοινωνικής Ενσωμάτωσης Ατόμων με Αναπηρίες, του Υφυπουργείου Κοινωνικής Πρόνοιας, διενεργεί Διαγωνισμό</w:t>
      </w:r>
      <w:r w:rsidR="005526D0" w:rsidRPr="003D074D">
        <w:rPr>
          <w:rFonts w:ascii="Arial" w:eastAsia="Times New Roman" w:hAnsi="Arial" w:cs="Arial"/>
          <w:kern w:val="0"/>
          <w:sz w:val="24"/>
          <w:szCs w:val="24"/>
          <w:lang w:val="el-GR"/>
          <w14:ligatures w14:val="none"/>
        </w:rPr>
        <w:t xml:space="preserve"> με συνοπτική διαδικασία </w:t>
      </w:r>
      <w:r w:rsidRPr="003D074D">
        <w:rPr>
          <w:rFonts w:ascii="Arial" w:eastAsia="Times New Roman" w:hAnsi="Arial" w:cs="Arial"/>
          <w:kern w:val="0"/>
          <w:sz w:val="24"/>
          <w:szCs w:val="24"/>
          <w:lang w:val="el-GR"/>
          <w14:ligatures w14:val="none"/>
        </w:rPr>
        <w:t xml:space="preserve"> για την Αγορά Υπηρεσιών από Ιατρούς Ωτορινολαρυγγολόγους για συμμετοχή στις αξιολογήσεις που διενεργούνται από το Τμήμα Κοινωνικής Ενσωμάτωσης Ατόμων με Αναπηρίες στα πλαίσια του έργου «Επέκταση και Αναβάθμιση του Νέου Συστήματος Αξιολόγησης της Αναπηρίας» (αρ. Διαγωνισμού ΤΚΕΑΑ 06/2024). </w:t>
      </w:r>
    </w:p>
    <w:p w14:paraId="3835188E" w14:textId="77777777" w:rsidR="00B300D8" w:rsidRPr="003D074D" w:rsidRDefault="00B300D8" w:rsidP="003D074D">
      <w:pPr>
        <w:spacing w:after="200" w:line="276" w:lineRule="auto"/>
        <w:contextualSpacing/>
        <w:jc w:val="both"/>
        <w:rPr>
          <w:rFonts w:ascii="Arial" w:eastAsia="Times New Roman" w:hAnsi="Arial" w:cs="Arial"/>
          <w:kern w:val="0"/>
          <w:sz w:val="24"/>
          <w:szCs w:val="24"/>
          <w:lang w:val="el-GR"/>
          <w14:ligatures w14:val="none"/>
        </w:rPr>
      </w:pPr>
    </w:p>
    <w:p w14:paraId="461CC447" w14:textId="6820E6EC" w:rsidR="00B300D8" w:rsidRPr="003D074D" w:rsidRDefault="00C85656" w:rsidP="003D074D">
      <w:pPr>
        <w:pStyle w:val="ListParagraph"/>
        <w:numPr>
          <w:ilvl w:val="0"/>
          <w:numId w:val="2"/>
        </w:numPr>
        <w:spacing w:after="200" w:line="276" w:lineRule="auto"/>
        <w:jc w:val="both"/>
        <w:rPr>
          <w:rFonts w:ascii="Arial" w:eastAsia="Times New Roman" w:hAnsi="Arial" w:cs="Arial"/>
          <w:b/>
          <w:bCs/>
          <w:kern w:val="0"/>
          <w:sz w:val="24"/>
          <w:szCs w:val="24"/>
          <w:lang w:val="el-GR"/>
          <w14:ligatures w14:val="none"/>
        </w:rPr>
      </w:pPr>
      <w:r w:rsidRPr="003D074D">
        <w:rPr>
          <w:rFonts w:ascii="Arial" w:eastAsia="Times New Roman" w:hAnsi="Arial" w:cs="Arial"/>
          <w:b/>
          <w:bCs/>
          <w:kern w:val="0"/>
          <w:sz w:val="24"/>
          <w:szCs w:val="24"/>
          <w:lang w:val="el-GR"/>
          <w14:ligatures w14:val="none"/>
        </w:rPr>
        <w:t xml:space="preserve">Προϋπολογισμός </w:t>
      </w:r>
    </w:p>
    <w:p w14:paraId="6429744E" w14:textId="062F99F1" w:rsidR="00B300D8" w:rsidRDefault="00C85656" w:rsidP="003D074D">
      <w:pPr>
        <w:spacing w:after="200" w:line="276" w:lineRule="auto"/>
        <w:jc w:val="both"/>
        <w:rPr>
          <w:rFonts w:ascii="Arial" w:eastAsia="Times New Roman" w:hAnsi="Arial" w:cs="Arial"/>
          <w:kern w:val="0"/>
          <w:sz w:val="24"/>
          <w:szCs w:val="24"/>
          <w:lang w:val="el-GR"/>
          <w14:ligatures w14:val="none"/>
        </w:rPr>
      </w:pPr>
      <w:r w:rsidRPr="00C85656">
        <w:rPr>
          <w:rFonts w:ascii="Arial" w:eastAsia="Times New Roman" w:hAnsi="Arial" w:cs="Arial"/>
          <w:kern w:val="0"/>
          <w:sz w:val="24"/>
          <w:szCs w:val="24"/>
          <w:lang w:val="el-GR"/>
          <w14:ligatures w14:val="none"/>
        </w:rPr>
        <w:t xml:space="preserve">Ο προϋπολογισμός του διαγωνισμού είναι </w:t>
      </w:r>
      <w:r w:rsidR="00B300D8" w:rsidRPr="003D074D">
        <w:rPr>
          <w:rFonts w:ascii="Arial" w:eastAsia="Times New Roman" w:hAnsi="Arial" w:cs="Arial"/>
          <w:kern w:val="0"/>
          <w:sz w:val="24"/>
          <w:szCs w:val="24"/>
          <w:lang w:val="el-GR"/>
          <w14:ligatures w14:val="none"/>
        </w:rPr>
        <w:t>ογδόντα</w:t>
      </w:r>
      <w:r w:rsidRPr="00C85656">
        <w:rPr>
          <w:rFonts w:ascii="Arial" w:eastAsia="Times New Roman" w:hAnsi="Arial" w:cs="Arial"/>
          <w:kern w:val="0"/>
          <w:sz w:val="24"/>
          <w:szCs w:val="24"/>
          <w:lang w:val="el-GR"/>
          <w14:ligatures w14:val="none"/>
        </w:rPr>
        <w:t xml:space="preserve"> χιλιάδες ευρώ (€</w:t>
      </w:r>
      <w:r w:rsidR="00B300D8" w:rsidRPr="003D074D">
        <w:rPr>
          <w:rFonts w:ascii="Arial" w:eastAsia="Times New Roman" w:hAnsi="Arial" w:cs="Arial"/>
          <w:kern w:val="0"/>
          <w:sz w:val="24"/>
          <w:szCs w:val="24"/>
          <w:lang w:val="el-GR"/>
          <w14:ligatures w14:val="none"/>
        </w:rPr>
        <w:t>8</w:t>
      </w:r>
      <w:r w:rsidRPr="00C85656">
        <w:rPr>
          <w:rFonts w:ascii="Arial" w:eastAsia="Times New Roman" w:hAnsi="Arial" w:cs="Arial"/>
          <w:kern w:val="0"/>
          <w:sz w:val="24"/>
          <w:szCs w:val="24"/>
          <w:lang w:val="el-GR"/>
          <w14:ligatures w14:val="none"/>
        </w:rPr>
        <w:t>0.000)</w:t>
      </w:r>
      <w:r w:rsidR="006D73F2">
        <w:rPr>
          <w:rFonts w:ascii="Arial" w:eastAsia="Times New Roman" w:hAnsi="Arial" w:cs="Arial"/>
          <w:kern w:val="0"/>
          <w:sz w:val="24"/>
          <w:szCs w:val="24"/>
          <w:lang w:val="el-GR"/>
          <w14:ligatures w14:val="none"/>
        </w:rPr>
        <w:t>.</w:t>
      </w:r>
    </w:p>
    <w:p w14:paraId="7C3D3D16" w14:textId="77777777" w:rsidR="003D074D" w:rsidRPr="003D074D" w:rsidRDefault="003D074D" w:rsidP="003D074D">
      <w:pPr>
        <w:spacing w:after="200" w:line="276" w:lineRule="auto"/>
        <w:jc w:val="both"/>
        <w:rPr>
          <w:rFonts w:ascii="Arial" w:eastAsia="Times New Roman" w:hAnsi="Arial" w:cs="Arial"/>
          <w:kern w:val="0"/>
          <w:sz w:val="24"/>
          <w:szCs w:val="24"/>
          <w:lang w:val="el-GR"/>
          <w14:ligatures w14:val="none"/>
        </w:rPr>
      </w:pPr>
    </w:p>
    <w:p w14:paraId="70233D67" w14:textId="28479FF9" w:rsidR="005526D0" w:rsidRPr="003D074D" w:rsidRDefault="00B300D8" w:rsidP="003D074D">
      <w:pPr>
        <w:pStyle w:val="ListParagraph"/>
        <w:numPr>
          <w:ilvl w:val="0"/>
          <w:numId w:val="2"/>
        </w:numPr>
        <w:spacing w:after="200" w:line="276" w:lineRule="auto"/>
        <w:jc w:val="both"/>
        <w:rPr>
          <w:rFonts w:ascii="Arial" w:eastAsia="Times New Roman" w:hAnsi="Arial" w:cs="Arial"/>
          <w:b/>
          <w:bCs/>
          <w:kern w:val="0"/>
          <w:sz w:val="24"/>
          <w:szCs w:val="24"/>
          <w:lang w:val="el-GR"/>
          <w14:ligatures w14:val="none"/>
        </w:rPr>
      </w:pPr>
      <w:r w:rsidRPr="003D074D">
        <w:rPr>
          <w:rFonts w:ascii="Arial" w:eastAsia="Times New Roman" w:hAnsi="Arial" w:cs="Arial"/>
          <w:b/>
          <w:bCs/>
          <w:kern w:val="0"/>
          <w:sz w:val="24"/>
          <w:szCs w:val="24"/>
          <w:lang w:val="el-GR"/>
          <w14:ligatures w14:val="none"/>
        </w:rPr>
        <w:t>Αντικείμενο τ</w:t>
      </w:r>
      <w:r w:rsidR="003F0DAB" w:rsidRPr="003D074D">
        <w:rPr>
          <w:rFonts w:ascii="Arial" w:eastAsia="Times New Roman" w:hAnsi="Arial" w:cs="Arial"/>
          <w:b/>
          <w:bCs/>
          <w:kern w:val="0"/>
          <w:sz w:val="24"/>
          <w:szCs w:val="24"/>
          <w:lang w:val="el-GR"/>
          <w14:ligatures w14:val="none"/>
        </w:rPr>
        <w:t xml:space="preserve">ου Διαγωνισμού </w:t>
      </w:r>
      <w:r w:rsidRPr="003D074D">
        <w:rPr>
          <w:rFonts w:ascii="Arial" w:eastAsia="Times New Roman" w:hAnsi="Arial" w:cs="Arial"/>
          <w:b/>
          <w:bCs/>
          <w:kern w:val="0"/>
          <w:sz w:val="24"/>
          <w:szCs w:val="24"/>
          <w:lang w:val="el-GR"/>
          <w14:ligatures w14:val="none"/>
        </w:rPr>
        <w:t xml:space="preserve"> </w:t>
      </w:r>
    </w:p>
    <w:p w14:paraId="3025E944" w14:textId="6BD5A6E2" w:rsidR="005526D0" w:rsidRPr="003D074D" w:rsidRDefault="005526D0" w:rsidP="003D074D">
      <w:pPr>
        <w:spacing w:after="200" w:line="276" w:lineRule="auto"/>
        <w:jc w:val="both"/>
        <w:rPr>
          <w:rFonts w:ascii="Arial" w:eastAsia="Times New Roman" w:hAnsi="Arial" w:cs="Arial"/>
          <w:b/>
          <w:bCs/>
          <w:kern w:val="0"/>
          <w:sz w:val="24"/>
          <w:szCs w:val="24"/>
          <w:lang w:val="el-GR"/>
          <w14:ligatures w14:val="none"/>
        </w:rPr>
      </w:pPr>
      <w:r w:rsidRPr="003D074D">
        <w:rPr>
          <w:rFonts w:ascii="Arial" w:eastAsia="Times New Roman" w:hAnsi="Arial" w:cs="Arial"/>
          <w:kern w:val="0"/>
          <w:sz w:val="24"/>
          <w:szCs w:val="24"/>
          <w:lang w:val="el-GR"/>
          <w14:ligatures w14:val="none"/>
        </w:rPr>
        <w:t xml:space="preserve">Ο Διαγωνισμός αφορά την Παροχή Υπηρεσιών από Ιατρούς της ειδικότητας </w:t>
      </w:r>
      <w:bookmarkStart w:id="1" w:name="_Hlk161048664"/>
      <w:r w:rsidRPr="003D074D">
        <w:rPr>
          <w:rFonts w:ascii="Arial" w:eastAsia="Times New Roman" w:hAnsi="Arial" w:cs="Arial"/>
          <w:kern w:val="0"/>
          <w:sz w:val="24"/>
          <w:szCs w:val="24"/>
          <w:lang w:val="el-GR"/>
          <w14:ligatures w14:val="none"/>
        </w:rPr>
        <w:t>Ωτορινολαρυγγολογίας</w:t>
      </w:r>
      <w:bookmarkEnd w:id="1"/>
      <w:r w:rsidRPr="003D074D">
        <w:rPr>
          <w:rFonts w:ascii="Arial" w:eastAsia="Times New Roman" w:hAnsi="Arial" w:cs="Arial"/>
          <w:kern w:val="0"/>
          <w:sz w:val="24"/>
          <w:szCs w:val="24"/>
          <w:lang w:val="el-GR"/>
          <w14:ligatures w14:val="none"/>
        </w:rPr>
        <w:t xml:space="preserve">, οι οποίοι δύνανται να κληθούν να αξιολογήσουν την αναπηρία,  τις ανάγκες κατ΄ οίκον φροντίδας, τις ανάγκες υποστηριζόμενης διαβίωσης, τις  ικανότητες για εργασία, τις ανάγκες για υπηρεσίες κοινωνικής ενσωμάτωσης κ.α  των ατόμων με αναπηρία στη βάση της Διεθνούς Ταξινόμησης της Λειτουργικότητας, της Αναπηρίας και της Υγείας (International Classification of Functioning, Disability and Health, ICF) του </w:t>
      </w:r>
      <w:r w:rsidRPr="003D074D">
        <w:rPr>
          <w:rFonts w:ascii="Arial" w:eastAsia="Times New Roman" w:hAnsi="Arial" w:cs="Arial"/>
          <w:kern w:val="0"/>
          <w:sz w:val="24"/>
          <w:szCs w:val="24"/>
          <w:lang w:val="el-GR"/>
          <w14:ligatures w14:val="none"/>
        </w:rPr>
        <w:lastRenderedPageBreak/>
        <w:t>Παγκόσμιου Οργανισμού Υγείας, στα πλαίσια του έργου «Επέκταση</w:t>
      </w:r>
      <w:r w:rsidRPr="003D074D">
        <w:rPr>
          <w:rFonts w:ascii="Arial" w:eastAsia="Times New Roman" w:hAnsi="Arial" w:cs="Arial"/>
          <w:b/>
          <w:bCs/>
          <w:kern w:val="0"/>
          <w:sz w:val="24"/>
          <w:szCs w:val="24"/>
          <w:lang w:val="el-GR"/>
          <w14:ligatures w14:val="none"/>
        </w:rPr>
        <w:t xml:space="preserve"> και Αναβάθμιση του Νέου Συστήματος Αξιολόγησης της Αναπηρίας».</w:t>
      </w:r>
    </w:p>
    <w:p w14:paraId="388E0867" w14:textId="6B31602E" w:rsidR="005526D0" w:rsidRPr="003D074D" w:rsidRDefault="005526D0" w:rsidP="003D074D">
      <w:pPr>
        <w:pStyle w:val="Header"/>
        <w:tabs>
          <w:tab w:val="left" w:pos="720"/>
        </w:tabs>
        <w:spacing w:line="276" w:lineRule="auto"/>
        <w:rPr>
          <w:rFonts w:cs="Arial"/>
          <w:i w:val="0"/>
          <w:sz w:val="24"/>
          <w:szCs w:val="24"/>
          <w:lang w:val="el-GR"/>
        </w:rPr>
      </w:pPr>
      <w:r w:rsidRPr="003D074D">
        <w:rPr>
          <w:rFonts w:cs="Arial"/>
          <w:i w:val="0"/>
          <w:sz w:val="24"/>
          <w:szCs w:val="24"/>
          <w:lang w:val="el-GR"/>
        </w:rPr>
        <w:t>Οι Ιατροί δύνανται να κληθούν να παρέχουν τις Υπηρεσίες τους μέσω Πρωτοκόλλων στα πλαίσια της Διεθνούς Ταξινόμησης της Λειτουργικότητας της Αναπηρίας και της Υγείας (</w:t>
      </w:r>
      <w:r w:rsidRPr="003D074D">
        <w:rPr>
          <w:rFonts w:cs="Arial"/>
          <w:i w:val="0"/>
          <w:sz w:val="24"/>
          <w:szCs w:val="24"/>
        </w:rPr>
        <w:t>ICF</w:t>
      </w:r>
      <w:r w:rsidRPr="003D074D">
        <w:rPr>
          <w:rFonts w:cs="Arial"/>
          <w:i w:val="0"/>
          <w:sz w:val="24"/>
          <w:szCs w:val="24"/>
          <w:lang w:val="el-GR"/>
        </w:rPr>
        <w:t xml:space="preserve">) του Παγκόσμιου Οργανισμού Υγείας, αφού τύχουν εξειδικευμένης εκπαίδευσης.  </w:t>
      </w:r>
    </w:p>
    <w:p w14:paraId="3BE51D07" w14:textId="2D9514B5" w:rsidR="005526D0" w:rsidRPr="003D074D" w:rsidRDefault="005526D0" w:rsidP="003D074D">
      <w:pPr>
        <w:pStyle w:val="Header"/>
        <w:tabs>
          <w:tab w:val="left" w:pos="720"/>
        </w:tabs>
        <w:spacing w:line="276" w:lineRule="auto"/>
        <w:rPr>
          <w:rFonts w:cs="Arial"/>
          <w:i w:val="0"/>
          <w:sz w:val="24"/>
          <w:szCs w:val="24"/>
          <w:lang w:val="el-GR"/>
        </w:rPr>
      </w:pPr>
      <w:r w:rsidRPr="003D074D">
        <w:rPr>
          <w:rFonts w:cs="Arial"/>
          <w:i w:val="0"/>
          <w:sz w:val="24"/>
          <w:szCs w:val="24"/>
          <w:lang w:val="el-GR"/>
        </w:rPr>
        <w:t xml:space="preserve">Στόχος της εκπαίδευσης στο νέο σύστημα είναι η πλήρης κατανόηση και η αντικειμενική συμπλήρωση των πρωτοκόλλων αξιολόγησης αναπηρίας και των πρωτοκόλλων αξιολόγησης των άλλων  αξιολογήσεων που εφαρμόζει το Τμήμα Κοινωνικής Ενσωμάτωσης Ατόμων με Αναπηρίες ώστε οι επιλεγμένοι Ιατροί να καταστούν ικανοί να παράσχουν τις κατάλληλες υπηρεσίες προς τα Κέντρα Αξιολόγησης της Αναπηρίας. </w:t>
      </w:r>
    </w:p>
    <w:p w14:paraId="5F976591" w14:textId="27980B47" w:rsidR="005526D0" w:rsidRPr="003D074D" w:rsidRDefault="005526D0" w:rsidP="003D074D">
      <w:pPr>
        <w:pStyle w:val="Header"/>
        <w:tabs>
          <w:tab w:val="left" w:pos="720"/>
        </w:tabs>
        <w:spacing w:line="276" w:lineRule="auto"/>
        <w:rPr>
          <w:rFonts w:cs="Arial"/>
          <w:i w:val="0"/>
          <w:sz w:val="24"/>
          <w:szCs w:val="24"/>
          <w:lang w:val="el-GR"/>
        </w:rPr>
      </w:pPr>
      <w:r w:rsidRPr="003D074D">
        <w:rPr>
          <w:rFonts w:cs="Arial"/>
          <w:i w:val="0"/>
          <w:sz w:val="24"/>
          <w:szCs w:val="24"/>
          <w:lang w:val="el-GR"/>
        </w:rPr>
        <w:t>Οι υπηρεσίες που θα παρέχουν οι Ιατροί θα αφορούν:</w:t>
      </w:r>
    </w:p>
    <w:p w14:paraId="4E204537" w14:textId="77777777" w:rsidR="005526D0" w:rsidRPr="003D074D" w:rsidRDefault="005526D0" w:rsidP="003D074D">
      <w:pPr>
        <w:pStyle w:val="a"/>
        <w:numPr>
          <w:ilvl w:val="0"/>
          <w:numId w:val="4"/>
        </w:numPr>
        <w:tabs>
          <w:tab w:val="num" w:pos="0"/>
        </w:tabs>
        <w:spacing w:before="120" w:line="276" w:lineRule="auto"/>
        <w:rPr>
          <w:rFonts w:cs="Arial"/>
          <w:sz w:val="24"/>
        </w:rPr>
      </w:pPr>
      <w:bookmarkStart w:id="2" w:name="_Hlk109720694"/>
      <w:r w:rsidRPr="003D074D">
        <w:rPr>
          <w:rFonts w:cs="Arial"/>
          <w:sz w:val="24"/>
          <w:lang w:val="en-US"/>
        </w:rPr>
        <w:t>T</w:t>
      </w:r>
      <w:r w:rsidRPr="003D074D">
        <w:rPr>
          <w:rFonts w:cs="Arial"/>
          <w:sz w:val="24"/>
        </w:rPr>
        <w:t>η μελέτη του φακέλου και του ιστορικού του ατόμου.</w:t>
      </w:r>
    </w:p>
    <w:p w14:paraId="470C2B24" w14:textId="77777777" w:rsidR="005526D0" w:rsidRPr="003D074D" w:rsidRDefault="005526D0" w:rsidP="003D074D">
      <w:pPr>
        <w:pStyle w:val="a"/>
        <w:numPr>
          <w:ilvl w:val="0"/>
          <w:numId w:val="4"/>
        </w:numPr>
        <w:tabs>
          <w:tab w:val="num" w:pos="0"/>
        </w:tabs>
        <w:spacing w:before="120" w:line="276" w:lineRule="auto"/>
        <w:rPr>
          <w:rFonts w:cs="Arial"/>
          <w:sz w:val="24"/>
        </w:rPr>
      </w:pPr>
      <w:r w:rsidRPr="003D074D">
        <w:rPr>
          <w:rFonts w:cs="Arial"/>
          <w:sz w:val="24"/>
        </w:rPr>
        <w:t>Τον έλεγχο της πληρότητας του φακέλου του ατόμου προς αξιολόγηση και την ολοκλήρωση των απαιτήσεων του φακέλου πριν τη διενέργεια της αξιολόγησης.</w:t>
      </w:r>
    </w:p>
    <w:p w14:paraId="38DFEDF4" w14:textId="77777777" w:rsidR="005526D0" w:rsidRPr="003D074D" w:rsidRDefault="005526D0" w:rsidP="003D074D">
      <w:pPr>
        <w:pStyle w:val="a"/>
        <w:numPr>
          <w:ilvl w:val="0"/>
          <w:numId w:val="4"/>
        </w:numPr>
        <w:spacing w:before="120" w:line="276" w:lineRule="auto"/>
        <w:rPr>
          <w:rFonts w:cs="Arial"/>
          <w:sz w:val="24"/>
        </w:rPr>
      </w:pPr>
      <w:bookmarkStart w:id="3" w:name="_Hlk114129066"/>
      <w:r w:rsidRPr="003D074D">
        <w:rPr>
          <w:rFonts w:cs="Arial"/>
          <w:sz w:val="24"/>
        </w:rPr>
        <w:t xml:space="preserve">Τη διενέργεια της αξιολόγησης/επαναξιολόγησης της αναπηρίας  </w:t>
      </w:r>
    </w:p>
    <w:p w14:paraId="01B8765F" w14:textId="77777777" w:rsidR="005526D0" w:rsidRPr="003D074D" w:rsidRDefault="005526D0" w:rsidP="003D074D">
      <w:pPr>
        <w:pStyle w:val="a"/>
        <w:numPr>
          <w:ilvl w:val="0"/>
          <w:numId w:val="4"/>
        </w:numPr>
        <w:spacing w:before="120" w:line="276" w:lineRule="auto"/>
        <w:rPr>
          <w:rFonts w:cs="Arial"/>
          <w:sz w:val="24"/>
        </w:rPr>
      </w:pPr>
      <w:r w:rsidRPr="003D074D">
        <w:rPr>
          <w:rFonts w:cs="Arial"/>
          <w:sz w:val="24"/>
        </w:rPr>
        <w:t>Την αξιολόγηση/επαναξιολόγηση, των αναγκών της κατ’ οίκον φροντίδας.</w:t>
      </w:r>
    </w:p>
    <w:p w14:paraId="1CA1CDFD" w14:textId="77777777" w:rsidR="005526D0" w:rsidRPr="003D074D" w:rsidRDefault="005526D0" w:rsidP="003D074D">
      <w:pPr>
        <w:pStyle w:val="a"/>
        <w:numPr>
          <w:ilvl w:val="0"/>
          <w:numId w:val="4"/>
        </w:numPr>
        <w:spacing w:before="120" w:line="276" w:lineRule="auto"/>
        <w:rPr>
          <w:rFonts w:cs="Arial"/>
          <w:sz w:val="24"/>
        </w:rPr>
      </w:pPr>
      <w:r w:rsidRPr="003D074D">
        <w:rPr>
          <w:rFonts w:cs="Arial"/>
          <w:sz w:val="24"/>
        </w:rPr>
        <w:t xml:space="preserve">Την αξιολόγηση/ επαναξιολόγηση των αναγκών της υποστηριζόμενης διαβίωσης, </w:t>
      </w:r>
    </w:p>
    <w:p w14:paraId="06683497" w14:textId="77777777" w:rsidR="005526D0" w:rsidRPr="003D074D" w:rsidRDefault="005526D0" w:rsidP="003D074D">
      <w:pPr>
        <w:pStyle w:val="a"/>
        <w:numPr>
          <w:ilvl w:val="0"/>
          <w:numId w:val="4"/>
        </w:numPr>
        <w:spacing w:before="120" w:line="276" w:lineRule="auto"/>
        <w:rPr>
          <w:rFonts w:cs="Arial"/>
          <w:sz w:val="24"/>
        </w:rPr>
      </w:pPr>
      <w:r w:rsidRPr="003D074D">
        <w:rPr>
          <w:rFonts w:cs="Arial"/>
          <w:sz w:val="24"/>
        </w:rPr>
        <w:t>Την αξιολόγηση/επαναξιολόγηση των ικανοτήτων για εργασία.</w:t>
      </w:r>
    </w:p>
    <w:bookmarkEnd w:id="3"/>
    <w:p w14:paraId="66B62885" w14:textId="77777777" w:rsidR="005526D0" w:rsidRPr="003D074D" w:rsidRDefault="005526D0" w:rsidP="003D074D">
      <w:pPr>
        <w:pStyle w:val="a"/>
        <w:numPr>
          <w:ilvl w:val="0"/>
          <w:numId w:val="4"/>
        </w:numPr>
        <w:tabs>
          <w:tab w:val="num" w:pos="0"/>
        </w:tabs>
        <w:spacing w:before="120" w:line="276" w:lineRule="auto"/>
        <w:rPr>
          <w:rFonts w:cs="Arial"/>
          <w:sz w:val="24"/>
        </w:rPr>
      </w:pPr>
      <w:r w:rsidRPr="003D074D">
        <w:rPr>
          <w:rFonts w:cs="Arial"/>
          <w:sz w:val="24"/>
        </w:rPr>
        <w:t xml:space="preserve">Την αξιολόγηση/επαναξιολόγηση  των αναγκών για υπηρεσίες κοινωνικής ενσωμάτωσης. </w:t>
      </w:r>
    </w:p>
    <w:p w14:paraId="753D61D6" w14:textId="77777777" w:rsidR="005526D0" w:rsidRPr="003D074D" w:rsidRDefault="005526D0" w:rsidP="003D074D">
      <w:pPr>
        <w:pStyle w:val="a"/>
        <w:numPr>
          <w:ilvl w:val="0"/>
          <w:numId w:val="4"/>
        </w:numPr>
        <w:tabs>
          <w:tab w:val="num" w:pos="0"/>
        </w:tabs>
        <w:spacing w:before="120" w:line="276" w:lineRule="auto"/>
        <w:rPr>
          <w:rFonts w:cs="Arial"/>
          <w:sz w:val="24"/>
        </w:rPr>
      </w:pPr>
      <w:r w:rsidRPr="003D074D">
        <w:rPr>
          <w:rFonts w:cs="Arial"/>
          <w:sz w:val="24"/>
        </w:rPr>
        <w:t>Τη συνεργασία με τους Συμβούλους Αξιολόγησης και το  προσωπικό του Τμήματος Κοινωνικής Ενσωμάτωσης Ατόμων με Αναπηρίες, που στελεχώνει τα Κέντρα Αξιολόγησης.</w:t>
      </w:r>
    </w:p>
    <w:p w14:paraId="4EDF41AE" w14:textId="77777777" w:rsidR="005526D0" w:rsidRPr="003D074D" w:rsidRDefault="005526D0" w:rsidP="003D074D">
      <w:pPr>
        <w:pStyle w:val="a"/>
        <w:numPr>
          <w:ilvl w:val="0"/>
          <w:numId w:val="4"/>
        </w:numPr>
        <w:tabs>
          <w:tab w:val="num" w:pos="0"/>
        </w:tabs>
        <w:spacing w:before="120" w:line="276" w:lineRule="auto"/>
        <w:rPr>
          <w:rFonts w:cs="Arial"/>
          <w:sz w:val="24"/>
        </w:rPr>
      </w:pPr>
      <w:r w:rsidRPr="003D074D">
        <w:rPr>
          <w:rFonts w:cs="Arial"/>
          <w:sz w:val="24"/>
        </w:rPr>
        <w:t>Την τεκμηρίωση των αξιολογήσεων σε ειδικά Πρωτόκολλα των Κέντρων Αξιολόγησης.</w:t>
      </w:r>
    </w:p>
    <w:p w14:paraId="65E7A2A0" w14:textId="77777777" w:rsidR="005526D0" w:rsidRPr="003D074D" w:rsidRDefault="005526D0" w:rsidP="003D074D">
      <w:pPr>
        <w:pStyle w:val="a"/>
        <w:numPr>
          <w:ilvl w:val="0"/>
          <w:numId w:val="4"/>
        </w:numPr>
        <w:tabs>
          <w:tab w:val="num" w:pos="0"/>
        </w:tabs>
        <w:spacing w:before="120" w:line="276" w:lineRule="auto"/>
        <w:rPr>
          <w:rFonts w:cs="Arial"/>
          <w:sz w:val="24"/>
        </w:rPr>
      </w:pPr>
      <w:r w:rsidRPr="003D074D">
        <w:rPr>
          <w:rFonts w:cs="Arial"/>
          <w:sz w:val="24"/>
        </w:rPr>
        <w:t>Τη  σύνταξη πορίσματος σε ειδικά έντυπα των Κέντρων Αξιολόγησης.</w:t>
      </w:r>
    </w:p>
    <w:p w14:paraId="0256BBFB" w14:textId="77777777" w:rsidR="005526D0" w:rsidRPr="003D074D" w:rsidRDefault="005526D0" w:rsidP="003D074D">
      <w:pPr>
        <w:pStyle w:val="a"/>
        <w:numPr>
          <w:ilvl w:val="0"/>
          <w:numId w:val="4"/>
        </w:numPr>
        <w:tabs>
          <w:tab w:val="num" w:pos="0"/>
        </w:tabs>
        <w:spacing w:before="120" w:line="276" w:lineRule="auto"/>
        <w:rPr>
          <w:rFonts w:cs="Arial"/>
          <w:sz w:val="24"/>
        </w:rPr>
      </w:pPr>
      <w:r w:rsidRPr="003D074D">
        <w:rPr>
          <w:rFonts w:cs="Arial"/>
          <w:sz w:val="24"/>
        </w:rPr>
        <w:t>Τη συνεργασία με τον Σύμβουλο Ποιότητας και Επιστημονικό Συνεργάτη του Τμήματος Κοινωνικής Ενσωμάτωσης Ατόμων με Αναπηρίες.</w:t>
      </w:r>
    </w:p>
    <w:bookmarkEnd w:id="2"/>
    <w:p w14:paraId="54763638" w14:textId="77777777" w:rsidR="005526D0" w:rsidRPr="003D074D" w:rsidRDefault="005526D0" w:rsidP="003D074D">
      <w:pPr>
        <w:pStyle w:val="Header"/>
        <w:tabs>
          <w:tab w:val="left" w:pos="720"/>
        </w:tabs>
        <w:spacing w:line="276" w:lineRule="auto"/>
        <w:rPr>
          <w:rFonts w:cs="Arial"/>
          <w:i w:val="0"/>
          <w:sz w:val="24"/>
          <w:szCs w:val="24"/>
          <w:lang w:val="el-GR"/>
        </w:rPr>
      </w:pPr>
      <w:r w:rsidRPr="003D074D">
        <w:rPr>
          <w:rFonts w:cs="Arial"/>
          <w:i w:val="0"/>
          <w:sz w:val="24"/>
          <w:szCs w:val="24"/>
          <w:lang w:val="el-GR"/>
        </w:rPr>
        <w:t xml:space="preserve">Σημειώνεται ότι η κάθε συνεδρία αξιολόγησης υλοποιείται από Επιτροπή τουλάχιστον διμελή, η σύνθεση της οποίας εξαρτάται από τα δεδομένα και τις ανάγκες των αξιολογήσεων. Κάθε Επιτροπή δύναται να αποτελείται από δύο Ιατρούς, ή τρεις Ιατρούς, ή δύο ή τρεις άλλους Επαγγελματίες Υγείας και Αποκατάστασης. Επιπρόσθετα, η Επιτροπή δύναται να είναι μεικτή και να αποτελείται από τουλάχιστον ένα Ιατρό και ένα Επαγγελματία Υγείας και Αποκατάστασης. Κάθε Επιτροπή αποτελείται από έναν Πρόεδρο και τουλάχιστον ένα μέλος.  Στις συνεδρίες των πιο πάνω Επιτροπών δύναται να παρευρίσκεται το προσωπικό του Τμήματος Κοινωνικής Ενσωμάτωσης Ατόμων με Αναπηρίες ή οι Σύμβουλοι  Αξιολόγησης. </w:t>
      </w:r>
    </w:p>
    <w:p w14:paraId="791B4657" w14:textId="77777777" w:rsidR="005526D0" w:rsidRPr="003D074D" w:rsidRDefault="005526D0" w:rsidP="003D074D">
      <w:pPr>
        <w:pStyle w:val="Header"/>
        <w:tabs>
          <w:tab w:val="left" w:pos="720"/>
        </w:tabs>
        <w:spacing w:line="276" w:lineRule="auto"/>
        <w:rPr>
          <w:rFonts w:cs="Arial"/>
          <w:i w:val="0"/>
          <w:sz w:val="24"/>
          <w:szCs w:val="24"/>
          <w:lang w:val="el-GR"/>
        </w:rPr>
      </w:pPr>
      <w:r w:rsidRPr="003D074D">
        <w:rPr>
          <w:rFonts w:cs="Arial"/>
          <w:i w:val="0"/>
          <w:sz w:val="24"/>
          <w:szCs w:val="24"/>
          <w:lang w:val="el-GR"/>
        </w:rPr>
        <w:lastRenderedPageBreak/>
        <w:t>Επιπρόσθετα, λαμβάνοντας υπόψη ότι, οι διαδικασίες υλοποίησης των συγχρηματοδοτούμενων, από Κοινοτικούς πόρους, έργων υπόκεινται σε έλεγχο από τις αρμόδιες Ελεγκτικές Αρχές της Δημοκρατίας και από εκείνες της Ευρωπαϊκής Ένωσης, αναμένεται όπως συμπληρώνονται κατάλληλα και συλλέγονται, τα παραστατικά με τα οποία θα τεκμηριώνεται η επιλεξιμότητα των δαπανών που θα πραγματοποιηθούν σύμφωνα με τις εθνικές και κοινοτικές πολιτικές και βάσει των προνοιών των σχετικών Κοινοτικών Κανονισμών για το Ευρωπαϊκό Κοινωνικό Ταμείο. Ως εκ τούτου οι Ιατροί/Άλλοι Επαγγελματίες Υγείας και Αποκατάστασης αξιολογητές θα υποβάλλουν παραστατικά και τιμολόγια σε τριμηνιαία βάση, όπως θα τους υποδειχθεί από την Αναθέτουσα Αρχή κατά τη διάρκεια της υλοποίησης του έργου.</w:t>
      </w:r>
    </w:p>
    <w:p w14:paraId="370BFA07" w14:textId="77777777" w:rsidR="00B300D8" w:rsidRPr="003D074D" w:rsidRDefault="00B300D8" w:rsidP="003D074D">
      <w:pPr>
        <w:spacing w:after="200" w:line="276" w:lineRule="auto"/>
        <w:jc w:val="both"/>
        <w:rPr>
          <w:rFonts w:ascii="Arial" w:eastAsia="Times New Roman" w:hAnsi="Arial" w:cs="Arial"/>
          <w:b/>
          <w:bCs/>
          <w:kern w:val="0"/>
          <w:sz w:val="24"/>
          <w:szCs w:val="24"/>
          <w:lang w:val="el-GR"/>
          <w14:ligatures w14:val="none"/>
        </w:rPr>
      </w:pPr>
    </w:p>
    <w:p w14:paraId="15336FF8" w14:textId="77777777" w:rsidR="00C85656" w:rsidRPr="00C85656" w:rsidRDefault="00C85656" w:rsidP="003D074D">
      <w:pPr>
        <w:keepNext/>
        <w:spacing w:after="0" w:line="276" w:lineRule="auto"/>
        <w:jc w:val="center"/>
        <w:outlineLvl w:val="1"/>
        <w:rPr>
          <w:rFonts w:ascii="Arial" w:eastAsia="Times New Roman" w:hAnsi="Arial" w:cs="Arial"/>
          <w:b/>
          <w:kern w:val="0"/>
          <w:sz w:val="24"/>
          <w:szCs w:val="24"/>
          <w:u w:val="single"/>
          <w:lang w:val="el-GR"/>
          <w14:ligatures w14:val="none"/>
        </w:rPr>
      </w:pPr>
    </w:p>
    <w:p w14:paraId="715B4ADE" w14:textId="77777777" w:rsidR="00C85656" w:rsidRPr="00C85656" w:rsidRDefault="00C85656" w:rsidP="003D074D">
      <w:pPr>
        <w:numPr>
          <w:ilvl w:val="0"/>
          <w:numId w:val="2"/>
        </w:numPr>
        <w:spacing w:after="0" w:line="276" w:lineRule="auto"/>
        <w:rPr>
          <w:rFonts w:ascii="Arial" w:eastAsia="Calibri" w:hAnsi="Arial" w:cs="Arial"/>
          <w:b/>
          <w:kern w:val="0"/>
          <w:sz w:val="24"/>
          <w:szCs w:val="24"/>
          <w:lang w:val="el-GR"/>
          <w14:ligatures w14:val="none"/>
        </w:rPr>
      </w:pPr>
      <w:r w:rsidRPr="00C85656">
        <w:rPr>
          <w:rFonts w:ascii="Arial" w:eastAsia="Calibri" w:hAnsi="Arial" w:cs="Arial"/>
          <w:b/>
          <w:kern w:val="0"/>
          <w:sz w:val="24"/>
          <w:szCs w:val="24"/>
          <w:lang w:val="el-GR"/>
          <w14:ligatures w14:val="none"/>
        </w:rPr>
        <w:t xml:space="preserve">Τεχνικές Προδιαγραφές – Όροι Διαγωνισμού </w:t>
      </w:r>
    </w:p>
    <w:p w14:paraId="5A4711EA" w14:textId="77777777" w:rsidR="003F0DAB" w:rsidRPr="003D074D" w:rsidRDefault="003F0DAB" w:rsidP="003D074D">
      <w:pPr>
        <w:tabs>
          <w:tab w:val="left" w:pos="0"/>
        </w:tabs>
        <w:spacing w:after="200" w:line="276" w:lineRule="auto"/>
        <w:jc w:val="both"/>
        <w:rPr>
          <w:rFonts w:ascii="Arial" w:eastAsia="Calibri" w:hAnsi="Arial" w:cs="Arial"/>
          <w:b/>
          <w:kern w:val="0"/>
          <w:sz w:val="24"/>
          <w:szCs w:val="24"/>
          <w:lang w:val="el-GR"/>
          <w14:ligatures w14:val="none"/>
        </w:rPr>
      </w:pPr>
    </w:p>
    <w:p w14:paraId="72C2A934" w14:textId="12676676" w:rsidR="00C85656" w:rsidRPr="003D074D" w:rsidRDefault="00C85656" w:rsidP="003D074D">
      <w:pPr>
        <w:pStyle w:val="ListParagraph"/>
        <w:numPr>
          <w:ilvl w:val="0"/>
          <w:numId w:val="6"/>
        </w:numPr>
        <w:tabs>
          <w:tab w:val="left" w:pos="0"/>
        </w:tabs>
        <w:spacing w:after="200" w:line="276" w:lineRule="auto"/>
        <w:jc w:val="both"/>
        <w:rPr>
          <w:rFonts w:ascii="Arial" w:eastAsia="Calibri" w:hAnsi="Arial" w:cs="Arial"/>
          <w:b/>
          <w:kern w:val="0"/>
          <w:sz w:val="24"/>
          <w:szCs w:val="24"/>
          <w:u w:val="single"/>
          <w:lang w:val="el-GR"/>
          <w14:ligatures w14:val="none"/>
        </w:rPr>
      </w:pPr>
      <w:r w:rsidRPr="003D074D">
        <w:rPr>
          <w:rFonts w:ascii="Arial" w:eastAsia="Calibri" w:hAnsi="Arial" w:cs="Arial"/>
          <w:kern w:val="0"/>
          <w:sz w:val="24"/>
          <w:szCs w:val="24"/>
          <w:lang w:val="el-GR"/>
          <w14:ligatures w14:val="none"/>
        </w:rPr>
        <w:t xml:space="preserve">Με  την υποβολή της προσφοράς του ο Προσφέρων θεωρείται ότι γνωρίζει κάθε σχετικό Νόμο και Κανονισμό της Κυπριακής Δημοκρατίας που επηρεάζει άμεσα ή έμμεσα τις διαδικασίες που αφορούν την διενέργεια του διαγωνισμού και την υλοποίηση του Αντικειμένου της Σύμβασης. </w:t>
      </w:r>
      <w:r w:rsidRPr="003D074D">
        <w:rPr>
          <w:rFonts w:ascii="Arial" w:eastAsia="Calibri" w:hAnsi="Arial" w:cs="Arial"/>
          <w:bCs/>
          <w:kern w:val="0"/>
          <w:sz w:val="24"/>
          <w:szCs w:val="24"/>
          <w:lang w:val="el-GR"/>
          <w14:ligatures w14:val="none"/>
        </w:rPr>
        <w:t xml:space="preserve">  </w:t>
      </w:r>
    </w:p>
    <w:p w14:paraId="066C4EC5" w14:textId="10A08F41" w:rsidR="003F0DAB" w:rsidRPr="003D074D" w:rsidRDefault="00C85656" w:rsidP="003D074D">
      <w:pPr>
        <w:pStyle w:val="ListParagraph"/>
        <w:numPr>
          <w:ilvl w:val="0"/>
          <w:numId w:val="6"/>
        </w:numPr>
        <w:tabs>
          <w:tab w:val="left" w:pos="0"/>
        </w:tabs>
        <w:spacing w:after="200" w:line="276" w:lineRule="auto"/>
        <w:jc w:val="both"/>
        <w:rPr>
          <w:rFonts w:ascii="Arial" w:eastAsia="Times New Roman" w:hAnsi="Arial" w:cs="Arial"/>
          <w:b/>
          <w:kern w:val="0"/>
          <w:sz w:val="24"/>
          <w:szCs w:val="24"/>
          <w:lang w:val="el-GR" w:eastAsia="el-GR"/>
          <w14:ligatures w14:val="none"/>
        </w:rPr>
      </w:pPr>
      <w:r w:rsidRPr="003D074D">
        <w:rPr>
          <w:rFonts w:ascii="Arial" w:eastAsia="Calibri" w:hAnsi="Arial" w:cs="Arial"/>
          <w:bCs/>
          <w:kern w:val="0"/>
          <w:sz w:val="24"/>
          <w:szCs w:val="24"/>
          <w:lang w:val="el-GR"/>
          <w14:ligatures w14:val="none"/>
        </w:rPr>
        <w:t xml:space="preserve">Οι </w:t>
      </w:r>
      <w:r w:rsidRPr="003D074D">
        <w:rPr>
          <w:rFonts w:ascii="Arial" w:eastAsia="Calibri" w:hAnsi="Arial" w:cs="Arial"/>
          <w:kern w:val="0"/>
          <w:sz w:val="24"/>
          <w:szCs w:val="24"/>
          <w:lang w:val="el-GR"/>
          <w14:ligatures w14:val="none"/>
        </w:rPr>
        <w:t>υπηρεσίες θα παρέχονται στ</w:t>
      </w:r>
      <w:r w:rsidR="003F0DAB" w:rsidRPr="003D074D">
        <w:rPr>
          <w:rFonts w:ascii="Arial" w:eastAsia="Calibri" w:hAnsi="Arial" w:cs="Arial"/>
          <w:kern w:val="0"/>
          <w:sz w:val="24"/>
          <w:szCs w:val="24"/>
          <w:lang w:val="el-GR"/>
          <w14:ligatures w14:val="none"/>
        </w:rPr>
        <w:t>α</w:t>
      </w:r>
      <w:r w:rsidRPr="003D074D">
        <w:rPr>
          <w:rFonts w:ascii="Arial" w:eastAsia="Calibri" w:hAnsi="Arial" w:cs="Arial"/>
          <w:kern w:val="0"/>
          <w:sz w:val="24"/>
          <w:szCs w:val="24"/>
          <w:lang w:val="el-GR"/>
          <w14:ligatures w14:val="none"/>
        </w:rPr>
        <w:t xml:space="preserve">   Κέντρ</w:t>
      </w:r>
      <w:r w:rsidR="006D73F2">
        <w:rPr>
          <w:rFonts w:ascii="Arial" w:eastAsia="Calibri" w:hAnsi="Arial" w:cs="Arial"/>
          <w:kern w:val="0"/>
          <w:sz w:val="24"/>
          <w:szCs w:val="24"/>
          <w:lang w:val="el-GR"/>
          <w14:ligatures w14:val="none"/>
        </w:rPr>
        <w:t>α</w:t>
      </w:r>
      <w:r w:rsidRPr="003D074D">
        <w:rPr>
          <w:rFonts w:ascii="Arial" w:eastAsia="Calibri" w:hAnsi="Arial" w:cs="Arial"/>
          <w:kern w:val="0"/>
          <w:sz w:val="24"/>
          <w:szCs w:val="24"/>
          <w:lang w:val="el-GR"/>
          <w14:ligatures w14:val="none"/>
        </w:rPr>
        <w:t xml:space="preserve"> Αξιολόγησης Αναπηρίας </w:t>
      </w:r>
      <w:r w:rsidR="003F0DAB" w:rsidRPr="003D074D">
        <w:rPr>
          <w:rFonts w:ascii="Arial" w:eastAsia="Calibri" w:hAnsi="Arial" w:cs="Arial"/>
          <w:kern w:val="0"/>
          <w:sz w:val="24"/>
          <w:szCs w:val="24"/>
          <w:lang w:val="el-GR"/>
          <w14:ligatures w14:val="none"/>
        </w:rPr>
        <w:t xml:space="preserve"> Λευκωσίας</w:t>
      </w:r>
      <w:r w:rsidR="006D73F2">
        <w:rPr>
          <w:rFonts w:ascii="Arial" w:eastAsia="Calibri" w:hAnsi="Arial" w:cs="Arial"/>
          <w:kern w:val="0"/>
          <w:sz w:val="24"/>
          <w:szCs w:val="24"/>
          <w:lang w:val="el-GR"/>
          <w14:ligatures w14:val="none"/>
        </w:rPr>
        <w:t xml:space="preserve"> ή/και</w:t>
      </w:r>
      <w:r w:rsidR="003F0DAB" w:rsidRPr="003D074D">
        <w:rPr>
          <w:rFonts w:ascii="Arial" w:eastAsia="Calibri" w:hAnsi="Arial" w:cs="Arial"/>
          <w:kern w:val="0"/>
          <w:sz w:val="24"/>
          <w:szCs w:val="24"/>
          <w:lang w:val="el-GR"/>
          <w14:ligatures w14:val="none"/>
        </w:rPr>
        <w:t xml:space="preserve"> Λεμεσού </w:t>
      </w:r>
      <w:r w:rsidR="006D73F2">
        <w:rPr>
          <w:rFonts w:ascii="Arial" w:eastAsia="Calibri" w:hAnsi="Arial" w:cs="Arial"/>
          <w:kern w:val="0"/>
          <w:sz w:val="24"/>
          <w:szCs w:val="24"/>
          <w:lang w:val="el-GR"/>
          <w14:ligatures w14:val="none"/>
        </w:rPr>
        <w:t>ή/και</w:t>
      </w:r>
      <w:r w:rsidR="003F0DAB" w:rsidRPr="003D074D">
        <w:rPr>
          <w:rFonts w:ascii="Arial" w:eastAsia="Calibri" w:hAnsi="Arial" w:cs="Arial"/>
          <w:kern w:val="0"/>
          <w:sz w:val="24"/>
          <w:szCs w:val="24"/>
          <w:lang w:val="el-GR"/>
          <w14:ligatures w14:val="none"/>
        </w:rPr>
        <w:t xml:space="preserve"> </w:t>
      </w:r>
      <w:r w:rsidRPr="003D074D">
        <w:rPr>
          <w:rFonts w:ascii="Arial" w:eastAsia="Calibri" w:hAnsi="Arial" w:cs="Arial"/>
          <w:kern w:val="0"/>
          <w:sz w:val="24"/>
          <w:szCs w:val="24"/>
          <w:lang w:val="el-GR"/>
          <w14:ligatures w14:val="none"/>
        </w:rPr>
        <w:t>Λάρνακας</w:t>
      </w:r>
    </w:p>
    <w:p w14:paraId="60EE57B2" w14:textId="7AA45BB2" w:rsidR="003F0DAB" w:rsidRPr="003D074D" w:rsidRDefault="00C85656" w:rsidP="003D074D">
      <w:pPr>
        <w:pStyle w:val="ListParagraph"/>
        <w:numPr>
          <w:ilvl w:val="0"/>
          <w:numId w:val="6"/>
        </w:numPr>
        <w:tabs>
          <w:tab w:val="left" w:pos="0"/>
        </w:tabs>
        <w:spacing w:after="200" w:line="276" w:lineRule="auto"/>
        <w:jc w:val="both"/>
        <w:rPr>
          <w:rFonts w:ascii="Arial" w:eastAsia="Times New Roman" w:hAnsi="Arial" w:cs="Arial"/>
          <w:b/>
          <w:kern w:val="0"/>
          <w:sz w:val="24"/>
          <w:szCs w:val="24"/>
          <w:lang w:val="el-GR" w:eastAsia="el-GR"/>
          <w14:ligatures w14:val="none"/>
        </w:rPr>
      </w:pPr>
      <w:r w:rsidRPr="003D074D">
        <w:rPr>
          <w:rFonts w:ascii="Arial" w:eastAsia="Calibri" w:hAnsi="Arial" w:cs="Arial"/>
          <w:kern w:val="0"/>
          <w:sz w:val="24"/>
          <w:szCs w:val="24"/>
          <w:lang w:val="el-GR"/>
          <w14:ligatures w14:val="none"/>
        </w:rPr>
        <w:t xml:space="preserve">Η παροχή των υπηρεσιών αφορά χρονική περίοδο </w:t>
      </w:r>
      <w:r w:rsidR="003F0DAB" w:rsidRPr="003D074D">
        <w:rPr>
          <w:rFonts w:ascii="Arial" w:eastAsia="Calibri" w:hAnsi="Arial" w:cs="Arial"/>
          <w:kern w:val="0"/>
          <w:sz w:val="24"/>
          <w:szCs w:val="24"/>
          <w:lang w:val="el-GR"/>
          <w14:ligatures w14:val="none"/>
        </w:rPr>
        <w:t>δύο ετών</w:t>
      </w:r>
      <w:r w:rsidRPr="003D074D">
        <w:rPr>
          <w:rFonts w:ascii="Arial" w:eastAsia="Calibri" w:hAnsi="Arial" w:cs="Arial"/>
          <w:kern w:val="0"/>
          <w:sz w:val="24"/>
          <w:szCs w:val="24"/>
          <w:lang w:val="el-GR"/>
          <w14:ligatures w14:val="none"/>
        </w:rPr>
        <w:t xml:space="preserve"> από την ημερομηνία υπογραφής της Σύμβασης.</w:t>
      </w:r>
    </w:p>
    <w:p w14:paraId="5B591705" w14:textId="77777777" w:rsidR="005823E2" w:rsidRPr="003D074D" w:rsidRDefault="00C85656" w:rsidP="003D074D">
      <w:pPr>
        <w:pStyle w:val="ListParagraph"/>
        <w:numPr>
          <w:ilvl w:val="0"/>
          <w:numId w:val="6"/>
        </w:numPr>
        <w:tabs>
          <w:tab w:val="left" w:pos="0"/>
        </w:tabs>
        <w:spacing w:after="200" w:line="276" w:lineRule="auto"/>
        <w:jc w:val="both"/>
        <w:rPr>
          <w:rFonts w:ascii="Arial" w:eastAsia="Times New Roman" w:hAnsi="Arial" w:cs="Arial"/>
          <w:b/>
          <w:kern w:val="0"/>
          <w:sz w:val="24"/>
          <w:szCs w:val="24"/>
          <w:lang w:val="el-GR" w:eastAsia="el-GR"/>
          <w14:ligatures w14:val="none"/>
        </w:rPr>
      </w:pPr>
      <w:r w:rsidRPr="003D074D">
        <w:rPr>
          <w:rFonts w:ascii="Arial" w:eastAsia="Calibri" w:hAnsi="Arial" w:cs="Arial"/>
          <w:kern w:val="0"/>
          <w:sz w:val="24"/>
          <w:szCs w:val="24"/>
          <w:lang w:val="el-GR"/>
          <w14:ligatures w14:val="none"/>
        </w:rPr>
        <w:t>Απαιτούμεν</w:t>
      </w:r>
      <w:r w:rsidR="003F0DAB" w:rsidRPr="003D074D">
        <w:rPr>
          <w:rFonts w:ascii="Arial" w:eastAsia="Calibri" w:hAnsi="Arial" w:cs="Arial"/>
          <w:kern w:val="0"/>
          <w:sz w:val="24"/>
          <w:szCs w:val="24"/>
          <w:lang w:val="el-GR"/>
          <w14:ligatures w14:val="none"/>
        </w:rPr>
        <w:t xml:space="preserve">η προϋπόθεση </w:t>
      </w:r>
      <w:r w:rsidRPr="003D074D">
        <w:rPr>
          <w:rFonts w:ascii="Arial" w:eastAsia="Calibri" w:hAnsi="Arial" w:cs="Arial"/>
          <w:kern w:val="0"/>
          <w:sz w:val="24"/>
          <w:szCs w:val="24"/>
          <w:lang w:val="el-GR"/>
          <w14:ligatures w14:val="none"/>
        </w:rPr>
        <w:t xml:space="preserve"> για την παροχή των πιο πάνω υπηρεσιών είναι η κατοχή πτυχίου </w:t>
      </w:r>
      <w:r w:rsidR="003F0DAB" w:rsidRPr="003D074D">
        <w:rPr>
          <w:rFonts w:ascii="Arial" w:eastAsia="Calibri" w:hAnsi="Arial" w:cs="Arial"/>
          <w:kern w:val="0"/>
          <w:sz w:val="24"/>
          <w:szCs w:val="24"/>
          <w:lang w:val="el-GR"/>
          <w14:ligatures w14:val="none"/>
        </w:rPr>
        <w:t xml:space="preserve">ιατρικής στην ειδικότητα της </w:t>
      </w:r>
      <w:r w:rsidR="003F0DAB" w:rsidRPr="003D074D">
        <w:rPr>
          <w:rFonts w:ascii="Arial" w:eastAsia="Times New Roman" w:hAnsi="Arial" w:cs="Arial"/>
          <w:kern w:val="0"/>
          <w:sz w:val="24"/>
          <w:szCs w:val="24"/>
          <w:lang w:val="el-GR"/>
          <w14:ligatures w14:val="none"/>
        </w:rPr>
        <w:t>Ωτορινολαρυγγολογίας</w:t>
      </w:r>
      <w:r w:rsidR="003F0DAB" w:rsidRPr="003D074D">
        <w:rPr>
          <w:rFonts w:ascii="Arial" w:eastAsia="Calibri" w:hAnsi="Arial" w:cs="Arial"/>
          <w:kern w:val="0"/>
          <w:sz w:val="24"/>
          <w:szCs w:val="24"/>
          <w:lang w:val="el-GR"/>
          <w14:ligatures w14:val="none"/>
        </w:rPr>
        <w:t>, Άδεια Ασκήσεως Επαγγέλματος σε ισχύ, Αναγνώριση της Ειδικότητας από το Ιατρικό Συμβούλιο Κύπρου.</w:t>
      </w:r>
    </w:p>
    <w:p w14:paraId="15FD0E93" w14:textId="77777777" w:rsidR="005823E2" w:rsidRPr="003D074D" w:rsidRDefault="005823E2" w:rsidP="003D074D">
      <w:pPr>
        <w:tabs>
          <w:tab w:val="left" w:pos="0"/>
        </w:tabs>
        <w:spacing w:after="200" w:line="276" w:lineRule="auto"/>
        <w:ind w:left="360"/>
        <w:jc w:val="both"/>
        <w:rPr>
          <w:rFonts w:ascii="Arial" w:eastAsia="Calibri" w:hAnsi="Arial" w:cs="Arial"/>
          <w:kern w:val="0"/>
          <w:sz w:val="24"/>
          <w:szCs w:val="24"/>
          <w:lang w:val="el-GR"/>
          <w14:ligatures w14:val="none"/>
        </w:rPr>
      </w:pPr>
    </w:p>
    <w:p w14:paraId="665180DB" w14:textId="42FDB769" w:rsidR="00C85656" w:rsidRPr="003D074D" w:rsidRDefault="005823E2" w:rsidP="003D074D">
      <w:pPr>
        <w:pStyle w:val="ListParagraph"/>
        <w:numPr>
          <w:ilvl w:val="0"/>
          <w:numId w:val="2"/>
        </w:numPr>
        <w:tabs>
          <w:tab w:val="left" w:pos="0"/>
        </w:tabs>
        <w:spacing w:after="200" w:line="276" w:lineRule="auto"/>
        <w:jc w:val="both"/>
        <w:rPr>
          <w:rFonts w:ascii="Arial" w:eastAsia="Times New Roman" w:hAnsi="Arial" w:cs="Arial"/>
          <w:b/>
          <w:bCs/>
          <w:kern w:val="0"/>
          <w:sz w:val="24"/>
          <w:szCs w:val="24"/>
          <w:lang w:val="el-GR" w:eastAsia="el-GR"/>
          <w14:ligatures w14:val="none"/>
        </w:rPr>
      </w:pPr>
      <w:r w:rsidRPr="003D074D">
        <w:rPr>
          <w:rFonts w:ascii="Arial" w:eastAsia="Calibri" w:hAnsi="Arial" w:cs="Arial"/>
          <w:b/>
          <w:bCs/>
          <w:kern w:val="0"/>
          <w:sz w:val="24"/>
          <w:szCs w:val="24"/>
          <w:lang w:val="el-GR"/>
          <w14:ligatures w14:val="none"/>
        </w:rPr>
        <w:t xml:space="preserve">Αμοιβή </w:t>
      </w:r>
      <w:r w:rsidR="003F0DAB" w:rsidRPr="003D074D">
        <w:rPr>
          <w:rFonts w:ascii="Arial" w:eastAsia="Calibri" w:hAnsi="Arial" w:cs="Arial"/>
          <w:b/>
          <w:bCs/>
          <w:kern w:val="0"/>
          <w:sz w:val="24"/>
          <w:szCs w:val="24"/>
          <w:lang w:val="el-GR"/>
          <w14:ligatures w14:val="none"/>
        </w:rPr>
        <w:t xml:space="preserve"> </w:t>
      </w:r>
      <w:r w:rsidR="00C85656" w:rsidRPr="003D074D">
        <w:rPr>
          <w:rFonts w:ascii="Arial" w:eastAsia="Calibri" w:hAnsi="Arial" w:cs="Arial"/>
          <w:b/>
          <w:bCs/>
          <w:kern w:val="0"/>
          <w:sz w:val="24"/>
          <w:szCs w:val="24"/>
          <w:lang w:val="el-GR"/>
          <w14:ligatures w14:val="none"/>
        </w:rPr>
        <w:t xml:space="preserve"> </w:t>
      </w:r>
    </w:p>
    <w:p w14:paraId="2F337687" w14:textId="598ADD2E" w:rsidR="003F0DAB" w:rsidRPr="003F0DAB" w:rsidRDefault="003F0DAB" w:rsidP="003D074D">
      <w:pPr>
        <w:overflowPunct w:val="0"/>
        <w:autoSpaceDE w:val="0"/>
        <w:autoSpaceDN w:val="0"/>
        <w:adjustRightInd w:val="0"/>
        <w:spacing w:before="120" w:after="0" w:line="276" w:lineRule="auto"/>
        <w:contextualSpacing/>
        <w:jc w:val="both"/>
        <w:rPr>
          <w:rFonts w:ascii="Arial" w:eastAsia="Times New Roman" w:hAnsi="Arial" w:cs="Arial"/>
          <w:kern w:val="0"/>
          <w:sz w:val="24"/>
          <w:szCs w:val="24"/>
          <w:lang w:val="el-GR"/>
          <w14:ligatures w14:val="none"/>
        </w:rPr>
      </w:pPr>
      <w:r w:rsidRPr="003F0DAB">
        <w:rPr>
          <w:rFonts w:ascii="Arial" w:eastAsia="Times New Roman" w:hAnsi="Arial" w:cs="Arial"/>
          <w:kern w:val="0"/>
          <w:sz w:val="24"/>
          <w:szCs w:val="24"/>
          <w:lang w:val="el-GR"/>
          <w14:ligatures w14:val="none"/>
        </w:rPr>
        <w:t>Η αμοιβή για την παροχή υπηρεσιών από τους Ιατρούς ορίζεται με απόφαση του Υπουργού Εργασίας και Κοινωνικών Ασφαλίσεων, με βάση την Απόφαση του Υπουργικού Συμβουλίου με αριθμό 79.926  και ημερομηνία 14/12/2015. Συγκεκριμένα</w:t>
      </w:r>
      <w:r w:rsidR="006D73F2">
        <w:rPr>
          <w:rFonts w:ascii="Arial" w:eastAsia="Times New Roman" w:hAnsi="Arial" w:cs="Arial"/>
          <w:kern w:val="0"/>
          <w:sz w:val="24"/>
          <w:szCs w:val="24"/>
          <w:lang w:val="el-GR"/>
          <w14:ligatures w14:val="none"/>
        </w:rPr>
        <w:t xml:space="preserve"> τ</w:t>
      </w:r>
      <w:r w:rsidRPr="003F0DAB">
        <w:rPr>
          <w:rFonts w:ascii="Arial" w:eastAsia="Times New Roman" w:hAnsi="Arial" w:cs="Arial"/>
          <w:kern w:val="0"/>
          <w:sz w:val="24"/>
          <w:szCs w:val="24"/>
          <w:lang w:val="el-GR"/>
          <w14:ligatures w14:val="none"/>
        </w:rPr>
        <w:t xml:space="preserve">ο ύψος της αμοιβής για την παροχή υπηρεσιών από τους Ιατρούς ανέρχεται </w:t>
      </w:r>
      <w:r w:rsidRPr="003F0DAB">
        <w:rPr>
          <w:rFonts w:ascii="Arial" w:eastAsia="Times New Roman" w:hAnsi="Arial" w:cs="Arial"/>
          <w:b/>
          <w:bCs/>
          <w:kern w:val="0"/>
          <w:sz w:val="24"/>
          <w:szCs w:val="24"/>
          <w:lang w:val="el-GR"/>
          <w14:ligatures w14:val="none"/>
        </w:rPr>
        <w:t>στα €70 ανά ώρα για τον Ιατρό που θα ορίζεται ως Πρόεδρος και στα €60 ανά ώρα για κάθε μέλος</w:t>
      </w:r>
      <w:r w:rsidRPr="003F0DAB">
        <w:rPr>
          <w:rFonts w:ascii="Arial" w:eastAsia="Times New Roman" w:hAnsi="Arial" w:cs="Arial"/>
          <w:kern w:val="0"/>
          <w:sz w:val="24"/>
          <w:szCs w:val="24"/>
          <w:lang w:val="el-GR"/>
          <w14:ligatures w14:val="none"/>
        </w:rPr>
        <w:t xml:space="preserve">. Ο καθορισμός του Ιατρού ως προέδρου ή ως μέλους θα γίνεται εκ περιτροπής από την Αναθέτουσα Αρχή στη βάση της κύριας ειδικότητας στην οποία εμπίπτει η αναπηρία του αξιολογούμενου ατόμου ή εφόσον δεν υπάρχει τέτοια στην πλησιέστερη ειδικότητα ακολουθώντας τους καταλόγους που θα καταρτιστούν. </w:t>
      </w:r>
      <w:r w:rsidRPr="003F0DAB">
        <w:rPr>
          <w:rFonts w:ascii="Arial" w:eastAsia="Times New Roman" w:hAnsi="Arial" w:cs="Arial"/>
          <w:b/>
          <w:bCs/>
          <w:kern w:val="0"/>
          <w:sz w:val="24"/>
          <w:szCs w:val="24"/>
          <w:lang w:val="el-GR"/>
          <w14:ligatures w14:val="none"/>
        </w:rPr>
        <w:t>Με €60 ανά ώρα θα αμείβονται και οι υπηρεσίες Ιατρού για την προετοιμασία του φακέλου</w:t>
      </w:r>
      <w:r w:rsidRPr="003F0DAB">
        <w:rPr>
          <w:rFonts w:ascii="Arial" w:eastAsia="Times New Roman" w:hAnsi="Arial" w:cs="Arial"/>
          <w:kern w:val="0"/>
          <w:sz w:val="24"/>
          <w:szCs w:val="24"/>
          <w:lang w:val="el-GR"/>
          <w14:ligatures w14:val="none"/>
        </w:rPr>
        <w:t xml:space="preserve"> πριν τη διενέργεια της αξιολόγησης.</w:t>
      </w:r>
    </w:p>
    <w:p w14:paraId="0F2F9518" w14:textId="77777777" w:rsidR="006D73F2" w:rsidRPr="00C85656" w:rsidRDefault="006D73F2" w:rsidP="003D074D">
      <w:pPr>
        <w:tabs>
          <w:tab w:val="left" w:pos="0"/>
        </w:tabs>
        <w:spacing w:after="0" w:line="276" w:lineRule="auto"/>
        <w:contextualSpacing/>
        <w:jc w:val="both"/>
        <w:rPr>
          <w:rFonts w:ascii="Arial" w:eastAsia="Times New Roman" w:hAnsi="Arial" w:cs="Arial"/>
          <w:kern w:val="0"/>
          <w:sz w:val="24"/>
          <w:szCs w:val="24"/>
          <w:u w:val="single"/>
          <w:lang w:val="el-GR" w:eastAsia="el-GR"/>
          <w14:ligatures w14:val="none"/>
        </w:rPr>
      </w:pPr>
    </w:p>
    <w:p w14:paraId="07854237" w14:textId="77777777" w:rsidR="00C85656" w:rsidRPr="00C85656" w:rsidRDefault="00C85656" w:rsidP="003D074D">
      <w:pPr>
        <w:tabs>
          <w:tab w:val="left" w:pos="0"/>
        </w:tabs>
        <w:spacing w:after="200" w:line="276" w:lineRule="auto"/>
        <w:contextualSpacing/>
        <w:jc w:val="both"/>
        <w:rPr>
          <w:rFonts w:ascii="Arial" w:eastAsia="Calibri" w:hAnsi="Arial" w:cs="Arial"/>
          <w:b/>
          <w:kern w:val="0"/>
          <w:sz w:val="24"/>
          <w:szCs w:val="24"/>
          <w:lang w:val="el-GR"/>
          <w14:ligatures w14:val="none"/>
        </w:rPr>
      </w:pPr>
    </w:p>
    <w:p w14:paraId="1E49F3ED" w14:textId="77777777" w:rsidR="00C85656" w:rsidRDefault="00C85656" w:rsidP="003D074D">
      <w:pPr>
        <w:numPr>
          <w:ilvl w:val="0"/>
          <w:numId w:val="2"/>
        </w:numPr>
        <w:tabs>
          <w:tab w:val="left" w:pos="0"/>
        </w:tabs>
        <w:spacing w:after="0" w:line="276" w:lineRule="auto"/>
        <w:contextualSpacing/>
        <w:jc w:val="both"/>
        <w:rPr>
          <w:rFonts w:ascii="Arial" w:eastAsia="Calibri" w:hAnsi="Arial" w:cs="Arial"/>
          <w:b/>
          <w:kern w:val="0"/>
          <w:sz w:val="24"/>
          <w:szCs w:val="24"/>
          <w:lang w:val="el-GR"/>
          <w14:ligatures w14:val="none"/>
        </w:rPr>
      </w:pPr>
      <w:r w:rsidRPr="00C85656">
        <w:rPr>
          <w:rFonts w:ascii="Arial" w:eastAsia="Calibri" w:hAnsi="Arial" w:cs="Arial"/>
          <w:b/>
          <w:kern w:val="0"/>
          <w:sz w:val="24"/>
          <w:szCs w:val="24"/>
          <w:lang w:val="el-GR"/>
          <w14:ligatures w14:val="none"/>
        </w:rPr>
        <w:t>Ειδικές Υποχρεώσεις Ανάδοχου</w:t>
      </w:r>
    </w:p>
    <w:p w14:paraId="095C6C29" w14:textId="77777777" w:rsidR="003D074D" w:rsidRPr="00C85656" w:rsidRDefault="003D074D" w:rsidP="003D074D">
      <w:pPr>
        <w:tabs>
          <w:tab w:val="left" w:pos="0"/>
        </w:tabs>
        <w:spacing w:after="0" w:line="276" w:lineRule="auto"/>
        <w:ind w:left="720"/>
        <w:contextualSpacing/>
        <w:jc w:val="both"/>
        <w:rPr>
          <w:rFonts w:ascii="Arial" w:eastAsia="Calibri" w:hAnsi="Arial" w:cs="Arial"/>
          <w:b/>
          <w:kern w:val="0"/>
          <w:sz w:val="24"/>
          <w:szCs w:val="24"/>
          <w:lang w:val="el-GR"/>
          <w14:ligatures w14:val="none"/>
        </w:rPr>
      </w:pPr>
    </w:p>
    <w:bookmarkEnd w:id="0"/>
    <w:p w14:paraId="253961EB" w14:textId="77777777" w:rsidR="003D074D" w:rsidRPr="003D074D" w:rsidRDefault="00C85656" w:rsidP="003D074D">
      <w:pPr>
        <w:pStyle w:val="ListParagraph"/>
        <w:numPr>
          <w:ilvl w:val="0"/>
          <w:numId w:val="11"/>
        </w:numPr>
        <w:overflowPunct w:val="0"/>
        <w:autoSpaceDE w:val="0"/>
        <w:autoSpaceDN w:val="0"/>
        <w:adjustRightInd w:val="0"/>
        <w:spacing w:before="120" w:after="0" w:line="276" w:lineRule="auto"/>
        <w:jc w:val="both"/>
        <w:textAlignment w:val="baseline"/>
        <w:rPr>
          <w:rFonts w:ascii="Arial" w:eastAsia="Times New Roman" w:hAnsi="Arial" w:cs="Arial"/>
          <w:color w:val="000000"/>
          <w:kern w:val="0"/>
          <w:position w:val="-3"/>
          <w:sz w:val="24"/>
          <w:szCs w:val="24"/>
          <w:lang w:val="el-GR"/>
          <w14:ligatures w14:val="none"/>
        </w:rPr>
      </w:pPr>
      <w:r w:rsidRPr="003D074D">
        <w:rPr>
          <w:rFonts w:ascii="Arial" w:eastAsia="Times New Roman" w:hAnsi="Arial" w:cs="Arial"/>
          <w:color w:val="000000"/>
          <w:kern w:val="0"/>
          <w:position w:val="-3"/>
          <w:sz w:val="24"/>
          <w:szCs w:val="24"/>
          <w:lang w:val="el-GR"/>
          <w14:ligatures w14:val="none"/>
        </w:rPr>
        <w:t xml:space="preserve">Ο Ανάδοχος δεν δικαιούται να χρησιμοποιεί τη γνωριμία μέσω του Κέντρου Αξιολόγησης με οποιοδήποτε άτομο με αναπηρίες για σκοπούς που δε σχετίζονται με το αντικείμενο της Συμφωνίας. Σε περίπτωση παραβίασης της απαίτησης αυτής, η Αναθέτουσα Αρχή διατηρεί το δικαίωμα να τερματίσει τη Συμφωνία. </w:t>
      </w:r>
    </w:p>
    <w:p w14:paraId="112EBCA6" w14:textId="77777777" w:rsidR="003D074D" w:rsidRDefault="003D074D" w:rsidP="003D074D">
      <w:pPr>
        <w:pStyle w:val="ListParagraph"/>
        <w:overflowPunct w:val="0"/>
        <w:autoSpaceDE w:val="0"/>
        <w:autoSpaceDN w:val="0"/>
        <w:adjustRightInd w:val="0"/>
        <w:spacing w:before="120" w:after="0" w:line="276" w:lineRule="auto"/>
        <w:jc w:val="both"/>
        <w:textAlignment w:val="baseline"/>
        <w:rPr>
          <w:rFonts w:ascii="Arial" w:eastAsia="Times New Roman" w:hAnsi="Arial" w:cs="Arial"/>
          <w:color w:val="000000"/>
          <w:kern w:val="0"/>
          <w:position w:val="-3"/>
          <w:sz w:val="24"/>
          <w:szCs w:val="24"/>
          <w:lang w:val="el-GR"/>
          <w14:ligatures w14:val="none"/>
        </w:rPr>
      </w:pPr>
    </w:p>
    <w:p w14:paraId="2FB317C2" w14:textId="56F9C012" w:rsidR="003D074D" w:rsidRDefault="00C85656" w:rsidP="003D074D">
      <w:pPr>
        <w:pStyle w:val="ListParagraph"/>
        <w:numPr>
          <w:ilvl w:val="0"/>
          <w:numId w:val="10"/>
        </w:numPr>
        <w:overflowPunct w:val="0"/>
        <w:autoSpaceDE w:val="0"/>
        <w:autoSpaceDN w:val="0"/>
        <w:adjustRightInd w:val="0"/>
        <w:spacing w:before="120" w:after="0" w:line="276" w:lineRule="auto"/>
        <w:jc w:val="both"/>
        <w:textAlignment w:val="baseline"/>
        <w:rPr>
          <w:rFonts w:ascii="Arial" w:eastAsia="Times New Roman" w:hAnsi="Arial" w:cs="Arial"/>
          <w:color w:val="000000"/>
          <w:kern w:val="0"/>
          <w:position w:val="-3"/>
          <w:sz w:val="24"/>
          <w:szCs w:val="24"/>
          <w:lang w:val="el-GR"/>
          <w14:ligatures w14:val="none"/>
        </w:rPr>
      </w:pPr>
      <w:r w:rsidRPr="003D074D">
        <w:rPr>
          <w:rFonts w:ascii="Arial" w:eastAsia="Times New Roman" w:hAnsi="Arial" w:cs="Arial"/>
          <w:color w:val="000000"/>
          <w:kern w:val="0"/>
          <w:position w:val="-3"/>
          <w:sz w:val="24"/>
          <w:szCs w:val="24"/>
          <w:lang w:val="el-GR"/>
          <w14:ligatures w14:val="none"/>
        </w:rPr>
        <w:t>Σε περίπτωση που ο Ανάδοχος έχει οποιοδήποτε οικονομικό ή άλλο συμφέρον, άμεσο ή έμμεσο, σε σχέση με την παροχή των υπηρεσιών του ή έχει οποιαδήποτε ιδιάζουσα σχέση ή οποιαδήποτε εξ αίματος ή εξ αγχιστείας συγγένεια μέχρι τετάρτου βαθμού, περιλαμβανομένης και της σχέσης θεράποντος-θεραπευομένου με το αξιολογούμενο άτομο, οφείλει να αποκαλύψει το συμφέρον, τη σχέση, τη συγγένεια και να τερματίσει κάθε εμπλοκή του στη διαδικασία παροχής των υπηρεσιών του.</w:t>
      </w:r>
    </w:p>
    <w:p w14:paraId="4BCCEDAC" w14:textId="77777777" w:rsidR="003D074D" w:rsidRPr="003D074D" w:rsidRDefault="003D074D" w:rsidP="003D074D">
      <w:pPr>
        <w:pStyle w:val="ListParagraph"/>
        <w:rPr>
          <w:rFonts w:ascii="Arial" w:eastAsia="Times New Roman" w:hAnsi="Arial" w:cs="Arial"/>
          <w:color w:val="000000"/>
          <w:kern w:val="0"/>
          <w:position w:val="-3"/>
          <w:sz w:val="24"/>
          <w:szCs w:val="24"/>
          <w:lang w:val="el-GR"/>
          <w14:ligatures w14:val="none"/>
        </w:rPr>
      </w:pPr>
    </w:p>
    <w:p w14:paraId="2B35D8DA" w14:textId="77777777" w:rsidR="003D074D" w:rsidRPr="003D074D" w:rsidRDefault="003D074D" w:rsidP="003D074D">
      <w:pPr>
        <w:pStyle w:val="ListParagraph"/>
        <w:overflowPunct w:val="0"/>
        <w:autoSpaceDE w:val="0"/>
        <w:autoSpaceDN w:val="0"/>
        <w:adjustRightInd w:val="0"/>
        <w:spacing w:before="120" w:after="0" w:line="276" w:lineRule="auto"/>
        <w:jc w:val="both"/>
        <w:textAlignment w:val="baseline"/>
        <w:rPr>
          <w:rFonts w:ascii="Arial" w:eastAsia="Times New Roman" w:hAnsi="Arial" w:cs="Arial"/>
          <w:color w:val="000000"/>
          <w:kern w:val="0"/>
          <w:position w:val="-3"/>
          <w:sz w:val="24"/>
          <w:szCs w:val="24"/>
          <w:lang w:val="el-GR"/>
          <w14:ligatures w14:val="none"/>
        </w:rPr>
      </w:pPr>
    </w:p>
    <w:p w14:paraId="2688ACEA" w14:textId="2838EC4B" w:rsidR="00C85656" w:rsidRDefault="00C85656" w:rsidP="003D074D">
      <w:pPr>
        <w:pStyle w:val="ListParagraph"/>
        <w:numPr>
          <w:ilvl w:val="0"/>
          <w:numId w:val="10"/>
        </w:numPr>
        <w:overflowPunct w:val="0"/>
        <w:autoSpaceDE w:val="0"/>
        <w:autoSpaceDN w:val="0"/>
        <w:adjustRightInd w:val="0"/>
        <w:spacing w:before="120" w:after="0" w:line="276" w:lineRule="auto"/>
        <w:jc w:val="both"/>
        <w:textAlignment w:val="baseline"/>
        <w:rPr>
          <w:rFonts w:ascii="Arial" w:eastAsia="Times New Roman" w:hAnsi="Arial" w:cs="Arial"/>
          <w:kern w:val="0"/>
          <w:sz w:val="24"/>
          <w:szCs w:val="24"/>
          <w:lang w:val="el-GR"/>
          <w14:ligatures w14:val="none"/>
        </w:rPr>
      </w:pPr>
      <w:r w:rsidRPr="003D074D">
        <w:rPr>
          <w:rFonts w:ascii="Arial" w:eastAsia="Times New Roman" w:hAnsi="Arial" w:cs="Arial"/>
          <w:color w:val="000000"/>
          <w:kern w:val="0"/>
          <w:position w:val="-3"/>
          <w:sz w:val="24"/>
          <w:szCs w:val="24"/>
          <w:lang w:val="el-GR"/>
          <w14:ligatures w14:val="none"/>
        </w:rPr>
        <w:t>Η Αναθέτουσα Αρχή δύναται να προβαίνει σε επιθεωρήσεις του έργου του Αναδόχου από εντεταλμένους ειδικούς για σκοπούς διαπίστωσης της τήρησης των θεμάτων δεοντολογίας της Διεθνούς Ταξινόμησης της Λειτουργικότητας, της Αναπηρίας και της Υγείας (</w:t>
      </w:r>
      <w:r w:rsidRPr="003D074D">
        <w:rPr>
          <w:rFonts w:ascii="Arial" w:eastAsia="Times New Roman" w:hAnsi="Arial" w:cs="Arial"/>
          <w:color w:val="000000"/>
          <w:kern w:val="0"/>
          <w:position w:val="-3"/>
          <w:sz w:val="24"/>
          <w:szCs w:val="24"/>
          <w14:ligatures w14:val="none"/>
        </w:rPr>
        <w:t>International</w:t>
      </w:r>
      <w:r w:rsidRPr="003D074D">
        <w:rPr>
          <w:rFonts w:ascii="Arial" w:eastAsia="Times New Roman" w:hAnsi="Arial" w:cs="Arial"/>
          <w:kern w:val="0"/>
          <w:sz w:val="24"/>
          <w:szCs w:val="24"/>
          <w:lang w:val="el-GR"/>
          <w14:ligatures w14:val="none"/>
        </w:rPr>
        <w:t xml:space="preserve"> </w:t>
      </w:r>
      <w:r w:rsidRPr="003D074D">
        <w:rPr>
          <w:rFonts w:ascii="Arial" w:eastAsia="Times New Roman" w:hAnsi="Arial" w:cs="Arial"/>
          <w:kern w:val="0"/>
          <w:sz w:val="24"/>
          <w:szCs w:val="24"/>
          <w14:ligatures w14:val="none"/>
        </w:rPr>
        <w:t>Classification</w:t>
      </w:r>
      <w:r w:rsidRPr="003D074D">
        <w:rPr>
          <w:rFonts w:ascii="Arial" w:eastAsia="Times New Roman" w:hAnsi="Arial" w:cs="Arial"/>
          <w:kern w:val="0"/>
          <w:sz w:val="24"/>
          <w:szCs w:val="24"/>
          <w:lang w:val="el-GR"/>
          <w14:ligatures w14:val="none"/>
        </w:rPr>
        <w:t xml:space="preserve"> </w:t>
      </w:r>
      <w:r w:rsidRPr="003D074D">
        <w:rPr>
          <w:rFonts w:ascii="Arial" w:eastAsia="Times New Roman" w:hAnsi="Arial" w:cs="Arial"/>
          <w:kern w:val="0"/>
          <w:sz w:val="24"/>
          <w:szCs w:val="24"/>
          <w14:ligatures w14:val="none"/>
        </w:rPr>
        <w:t>of</w:t>
      </w:r>
      <w:r w:rsidRPr="003D074D">
        <w:rPr>
          <w:rFonts w:ascii="Arial" w:eastAsia="Times New Roman" w:hAnsi="Arial" w:cs="Arial"/>
          <w:kern w:val="0"/>
          <w:sz w:val="24"/>
          <w:szCs w:val="24"/>
          <w:lang w:val="el-GR"/>
          <w14:ligatures w14:val="none"/>
        </w:rPr>
        <w:t xml:space="preserve"> </w:t>
      </w:r>
      <w:r w:rsidRPr="003D074D">
        <w:rPr>
          <w:rFonts w:ascii="Arial" w:eastAsia="Times New Roman" w:hAnsi="Arial" w:cs="Arial"/>
          <w:kern w:val="0"/>
          <w:sz w:val="24"/>
          <w:szCs w:val="24"/>
          <w14:ligatures w14:val="none"/>
        </w:rPr>
        <w:t>Functioning</w:t>
      </w:r>
      <w:r w:rsidRPr="003D074D">
        <w:rPr>
          <w:rFonts w:ascii="Arial" w:eastAsia="Times New Roman" w:hAnsi="Arial" w:cs="Arial"/>
          <w:kern w:val="0"/>
          <w:sz w:val="24"/>
          <w:szCs w:val="24"/>
          <w:lang w:val="el-GR"/>
          <w14:ligatures w14:val="none"/>
        </w:rPr>
        <w:t xml:space="preserve">, </w:t>
      </w:r>
      <w:r w:rsidRPr="003D074D">
        <w:rPr>
          <w:rFonts w:ascii="Arial" w:eastAsia="Times New Roman" w:hAnsi="Arial" w:cs="Arial"/>
          <w:kern w:val="0"/>
          <w:sz w:val="24"/>
          <w:szCs w:val="24"/>
          <w14:ligatures w14:val="none"/>
        </w:rPr>
        <w:t>Disability</w:t>
      </w:r>
      <w:r w:rsidRPr="003D074D">
        <w:rPr>
          <w:rFonts w:ascii="Arial" w:eastAsia="Times New Roman" w:hAnsi="Arial" w:cs="Arial"/>
          <w:kern w:val="0"/>
          <w:sz w:val="24"/>
          <w:szCs w:val="24"/>
          <w:lang w:val="el-GR"/>
          <w14:ligatures w14:val="none"/>
        </w:rPr>
        <w:t xml:space="preserve"> </w:t>
      </w:r>
      <w:r w:rsidRPr="003D074D">
        <w:rPr>
          <w:rFonts w:ascii="Arial" w:eastAsia="Times New Roman" w:hAnsi="Arial" w:cs="Arial"/>
          <w:kern w:val="0"/>
          <w:sz w:val="24"/>
          <w:szCs w:val="24"/>
          <w14:ligatures w14:val="none"/>
        </w:rPr>
        <w:t>and</w:t>
      </w:r>
      <w:r w:rsidRPr="003D074D">
        <w:rPr>
          <w:rFonts w:ascii="Arial" w:eastAsia="Times New Roman" w:hAnsi="Arial" w:cs="Arial"/>
          <w:kern w:val="0"/>
          <w:sz w:val="24"/>
          <w:szCs w:val="24"/>
          <w:lang w:val="el-GR"/>
          <w14:ligatures w14:val="none"/>
        </w:rPr>
        <w:t xml:space="preserve"> </w:t>
      </w:r>
      <w:r w:rsidRPr="003D074D">
        <w:rPr>
          <w:rFonts w:ascii="Arial" w:eastAsia="Times New Roman" w:hAnsi="Arial" w:cs="Arial"/>
          <w:kern w:val="0"/>
          <w:sz w:val="24"/>
          <w:szCs w:val="24"/>
          <w14:ligatures w14:val="none"/>
        </w:rPr>
        <w:t>Health</w:t>
      </w:r>
      <w:r w:rsidRPr="003D074D">
        <w:rPr>
          <w:rFonts w:ascii="Arial" w:eastAsia="Times New Roman" w:hAnsi="Arial" w:cs="Arial"/>
          <w:kern w:val="0"/>
          <w:sz w:val="24"/>
          <w:szCs w:val="24"/>
          <w:lang w:val="el-GR"/>
          <w14:ligatures w14:val="none"/>
        </w:rPr>
        <w:t xml:space="preserve">, </w:t>
      </w:r>
      <w:r w:rsidRPr="003D074D">
        <w:rPr>
          <w:rFonts w:ascii="Arial" w:eastAsia="Times New Roman" w:hAnsi="Arial" w:cs="Arial"/>
          <w:kern w:val="0"/>
          <w:sz w:val="24"/>
          <w:szCs w:val="24"/>
          <w14:ligatures w14:val="none"/>
        </w:rPr>
        <w:t>ICF</w:t>
      </w:r>
      <w:r w:rsidRPr="003D074D">
        <w:rPr>
          <w:rFonts w:ascii="Arial" w:eastAsia="Times New Roman" w:hAnsi="Arial" w:cs="Arial"/>
          <w:kern w:val="0"/>
          <w:sz w:val="24"/>
          <w:szCs w:val="24"/>
          <w:lang w:val="el-GR"/>
          <w14:ligatures w14:val="none"/>
        </w:rPr>
        <w:t>) του Παγκόσμιου Οργανισμού Υγείας.</w:t>
      </w:r>
    </w:p>
    <w:p w14:paraId="7911D281" w14:textId="77777777" w:rsidR="003D074D" w:rsidRPr="003D074D" w:rsidRDefault="003D074D" w:rsidP="003D074D">
      <w:pPr>
        <w:pStyle w:val="ListParagraph"/>
        <w:overflowPunct w:val="0"/>
        <w:autoSpaceDE w:val="0"/>
        <w:autoSpaceDN w:val="0"/>
        <w:adjustRightInd w:val="0"/>
        <w:spacing w:before="120" w:after="0" w:line="276" w:lineRule="auto"/>
        <w:jc w:val="both"/>
        <w:textAlignment w:val="baseline"/>
        <w:rPr>
          <w:rFonts w:ascii="Arial" w:eastAsia="Times New Roman" w:hAnsi="Arial" w:cs="Arial"/>
          <w:kern w:val="0"/>
          <w:sz w:val="24"/>
          <w:szCs w:val="24"/>
          <w:lang w:val="el-GR"/>
          <w14:ligatures w14:val="none"/>
        </w:rPr>
      </w:pPr>
    </w:p>
    <w:p w14:paraId="645E64BF" w14:textId="55D22F15" w:rsidR="00C85656" w:rsidRDefault="00C85656" w:rsidP="003D074D">
      <w:pPr>
        <w:pStyle w:val="ListParagraph"/>
        <w:numPr>
          <w:ilvl w:val="0"/>
          <w:numId w:val="10"/>
        </w:numPr>
        <w:overflowPunct w:val="0"/>
        <w:autoSpaceDE w:val="0"/>
        <w:autoSpaceDN w:val="0"/>
        <w:adjustRightInd w:val="0"/>
        <w:spacing w:before="120" w:after="0" w:line="276" w:lineRule="auto"/>
        <w:jc w:val="both"/>
        <w:textAlignment w:val="baseline"/>
        <w:rPr>
          <w:rFonts w:ascii="Arial" w:eastAsia="Times New Roman" w:hAnsi="Arial" w:cs="Arial"/>
          <w:color w:val="000000"/>
          <w:kern w:val="0"/>
          <w:position w:val="-3"/>
          <w:sz w:val="24"/>
          <w:szCs w:val="24"/>
          <w:lang w:val="el-GR"/>
          <w14:ligatures w14:val="none"/>
        </w:rPr>
      </w:pPr>
      <w:r w:rsidRPr="003D074D">
        <w:rPr>
          <w:rFonts w:ascii="Arial" w:eastAsia="Times New Roman" w:hAnsi="Arial" w:cs="Arial"/>
          <w:color w:val="000000"/>
          <w:kern w:val="0"/>
          <w:position w:val="-3"/>
          <w:sz w:val="24"/>
          <w:szCs w:val="24"/>
          <w:lang w:val="el-GR"/>
          <w14:ligatures w14:val="none"/>
        </w:rPr>
        <w:t>Όλα τα έγγραφα, στοιχεία και πληροφορίες που λαμβάνει ο Ανάδοχος από την Αναθέτουσα Αρχή στο πλαίσιο των συμβατικών του υποχρεώσεων ή υποπίπτουν στην αντίληψή του εξαιτίας της συμβατικής σχέσης του με την Αναθέτουσα Αρχή ή είναι αποτελέσματα αξιολογήσεων, μελετών, δοκιμών ή ερευνών που διεξάγονται κατά τη διάρκεια και για το σκοπό εκτέλεσης της Συμφωνίας, είναι εμπιστευτικά.</w:t>
      </w:r>
    </w:p>
    <w:p w14:paraId="74BAE79E" w14:textId="77777777" w:rsidR="003D074D" w:rsidRPr="003D074D" w:rsidRDefault="003D074D" w:rsidP="003D074D">
      <w:pPr>
        <w:pStyle w:val="ListParagraph"/>
        <w:rPr>
          <w:rFonts w:ascii="Arial" w:eastAsia="Times New Roman" w:hAnsi="Arial" w:cs="Arial"/>
          <w:color w:val="000000"/>
          <w:kern w:val="0"/>
          <w:position w:val="-3"/>
          <w:sz w:val="24"/>
          <w:szCs w:val="24"/>
          <w:lang w:val="el-GR"/>
          <w14:ligatures w14:val="none"/>
        </w:rPr>
      </w:pPr>
    </w:p>
    <w:p w14:paraId="7ACBBA66" w14:textId="77777777" w:rsidR="003D074D" w:rsidRPr="003D074D" w:rsidRDefault="003D074D" w:rsidP="003D074D">
      <w:pPr>
        <w:pStyle w:val="ListParagraph"/>
        <w:overflowPunct w:val="0"/>
        <w:autoSpaceDE w:val="0"/>
        <w:autoSpaceDN w:val="0"/>
        <w:adjustRightInd w:val="0"/>
        <w:spacing w:before="120" w:after="0" w:line="276" w:lineRule="auto"/>
        <w:jc w:val="both"/>
        <w:textAlignment w:val="baseline"/>
        <w:rPr>
          <w:rFonts w:ascii="Arial" w:eastAsia="Times New Roman" w:hAnsi="Arial" w:cs="Arial"/>
          <w:color w:val="000000"/>
          <w:kern w:val="0"/>
          <w:position w:val="-3"/>
          <w:sz w:val="24"/>
          <w:szCs w:val="24"/>
          <w:lang w:val="el-GR"/>
          <w14:ligatures w14:val="none"/>
        </w:rPr>
      </w:pPr>
    </w:p>
    <w:p w14:paraId="144BE821" w14:textId="401CC5F3" w:rsidR="00C85656" w:rsidRDefault="00C85656" w:rsidP="003D074D">
      <w:pPr>
        <w:pStyle w:val="ListParagraph"/>
        <w:numPr>
          <w:ilvl w:val="0"/>
          <w:numId w:val="10"/>
        </w:numPr>
        <w:overflowPunct w:val="0"/>
        <w:autoSpaceDE w:val="0"/>
        <w:autoSpaceDN w:val="0"/>
        <w:adjustRightInd w:val="0"/>
        <w:spacing w:before="120" w:after="0" w:line="276" w:lineRule="auto"/>
        <w:jc w:val="both"/>
        <w:textAlignment w:val="baseline"/>
        <w:rPr>
          <w:rFonts w:ascii="Arial" w:eastAsia="Times New Roman" w:hAnsi="Arial" w:cs="Arial"/>
          <w:color w:val="000000"/>
          <w:kern w:val="0"/>
          <w:position w:val="-3"/>
          <w:sz w:val="24"/>
          <w:szCs w:val="24"/>
          <w:lang w:val="el-GR"/>
          <w14:ligatures w14:val="none"/>
        </w:rPr>
      </w:pPr>
      <w:r w:rsidRPr="003D074D">
        <w:rPr>
          <w:rFonts w:ascii="Arial" w:eastAsia="Times New Roman" w:hAnsi="Arial" w:cs="Arial"/>
          <w:color w:val="000000"/>
          <w:kern w:val="0"/>
          <w:position w:val="-3"/>
          <w:sz w:val="24"/>
          <w:szCs w:val="24"/>
          <w:lang w:val="el-GR"/>
          <w14:ligatures w14:val="none"/>
        </w:rPr>
        <w:t xml:space="preserve">Ο Ανάδοχος δε δικαιούται να δημοσιεύει ή αποκαλύπτει τέτοιες πληροφορίες και στοιχεία σε οποιονδήποτε τρίτο, παρά μόνο σε όσους ασχολούνται άμεσα με το περιεχόμενο της Σύμβασης και την εκτέλεση του Αντικειμένου της Συμφωνίας. </w:t>
      </w:r>
    </w:p>
    <w:p w14:paraId="77500274" w14:textId="77777777" w:rsidR="003D074D" w:rsidRPr="003D074D" w:rsidRDefault="003D074D" w:rsidP="003D074D">
      <w:pPr>
        <w:pStyle w:val="ListParagraph"/>
        <w:overflowPunct w:val="0"/>
        <w:autoSpaceDE w:val="0"/>
        <w:autoSpaceDN w:val="0"/>
        <w:adjustRightInd w:val="0"/>
        <w:spacing w:before="120" w:after="0" w:line="276" w:lineRule="auto"/>
        <w:jc w:val="both"/>
        <w:textAlignment w:val="baseline"/>
        <w:rPr>
          <w:rFonts w:ascii="Arial" w:eastAsia="Times New Roman" w:hAnsi="Arial" w:cs="Arial"/>
          <w:color w:val="000000"/>
          <w:kern w:val="0"/>
          <w:position w:val="-3"/>
          <w:sz w:val="24"/>
          <w:szCs w:val="24"/>
          <w:lang w:val="el-GR"/>
          <w14:ligatures w14:val="none"/>
        </w:rPr>
      </w:pPr>
    </w:p>
    <w:p w14:paraId="3F14ED51" w14:textId="14BFF57B" w:rsidR="00C85656" w:rsidRDefault="00C85656" w:rsidP="003D074D">
      <w:pPr>
        <w:pStyle w:val="ListParagraph"/>
        <w:numPr>
          <w:ilvl w:val="0"/>
          <w:numId w:val="10"/>
        </w:numPr>
        <w:overflowPunct w:val="0"/>
        <w:autoSpaceDE w:val="0"/>
        <w:autoSpaceDN w:val="0"/>
        <w:adjustRightInd w:val="0"/>
        <w:spacing w:before="120" w:after="0" w:line="276" w:lineRule="auto"/>
        <w:jc w:val="both"/>
        <w:textAlignment w:val="baseline"/>
        <w:rPr>
          <w:rFonts w:ascii="Arial" w:eastAsia="Times New Roman" w:hAnsi="Arial" w:cs="Arial"/>
          <w:color w:val="000000"/>
          <w:kern w:val="0"/>
          <w:position w:val="-3"/>
          <w:sz w:val="24"/>
          <w:szCs w:val="24"/>
          <w:lang w:val="el-GR"/>
          <w14:ligatures w14:val="none"/>
        </w:rPr>
      </w:pPr>
      <w:r w:rsidRPr="003D074D">
        <w:rPr>
          <w:rFonts w:ascii="Arial" w:eastAsia="Times New Roman" w:hAnsi="Arial" w:cs="Arial"/>
          <w:color w:val="000000"/>
          <w:kern w:val="0"/>
          <w:position w:val="-3"/>
          <w:sz w:val="24"/>
          <w:szCs w:val="24"/>
          <w:lang w:val="el-GR"/>
          <w14:ligatures w14:val="none"/>
        </w:rPr>
        <w:t xml:space="preserve">Σε περίπτωση αθέτησης από τον Ανάδοχο της ως άνω υποχρέωσής του, η Αναθέτουσα Αρχή διατηρεί το δικαίωμα να τερματίσει τη Συμφωνία </w:t>
      </w:r>
    </w:p>
    <w:p w14:paraId="355A4BC2" w14:textId="77777777" w:rsidR="003D074D" w:rsidRPr="003D074D" w:rsidRDefault="003D074D" w:rsidP="003D074D">
      <w:pPr>
        <w:overflowPunct w:val="0"/>
        <w:autoSpaceDE w:val="0"/>
        <w:autoSpaceDN w:val="0"/>
        <w:adjustRightInd w:val="0"/>
        <w:spacing w:before="120" w:after="0" w:line="276" w:lineRule="auto"/>
        <w:jc w:val="both"/>
        <w:textAlignment w:val="baseline"/>
        <w:rPr>
          <w:rFonts w:ascii="Arial" w:eastAsia="Times New Roman" w:hAnsi="Arial" w:cs="Arial"/>
          <w:color w:val="000000"/>
          <w:kern w:val="0"/>
          <w:position w:val="-3"/>
          <w:sz w:val="24"/>
          <w:szCs w:val="24"/>
          <w:lang w:val="el-GR"/>
          <w14:ligatures w14:val="none"/>
        </w:rPr>
      </w:pPr>
    </w:p>
    <w:p w14:paraId="40B52E4E" w14:textId="3B513343" w:rsidR="003D074D" w:rsidRDefault="00C85656" w:rsidP="003D074D">
      <w:pPr>
        <w:pStyle w:val="ListParagraph"/>
        <w:numPr>
          <w:ilvl w:val="0"/>
          <w:numId w:val="10"/>
        </w:numPr>
        <w:overflowPunct w:val="0"/>
        <w:autoSpaceDE w:val="0"/>
        <w:autoSpaceDN w:val="0"/>
        <w:adjustRightInd w:val="0"/>
        <w:spacing w:before="120" w:after="0" w:line="276" w:lineRule="auto"/>
        <w:jc w:val="both"/>
        <w:textAlignment w:val="baseline"/>
        <w:rPr>
          <w:rFonts w:ascii="Arial" w:eastAsia="Times New Roman" w:hAnsi="Arial" w:cs="Arial"/>
          <w:color w:val="000000"/>
          <w:kern w:val="0"/>
          <w:position w:val="-3"/>
          <w:sz w:val="24"/>
          <w:szCs w:val="24"/>
          <w:lang w:val="el-GR"/>
          <w14:ligatures w14:val="none"/>
        </w:rPr>
      </w:pPr>
      <w:r w:rsidRPr="003D074D">
        <w:rPr>
          <w:rFonts w:ascii="Arial" w:eastAsia="Times New Roman" w:hAnsi="Arial" w:cs="Arial"/>
          <w:color w:val="000000"/>
          <w:kern w:val="0"/>
          <w:position w:val="-3"/>
          <w:sz w:val="24"/>
          <w:szCs w:val="24"/>
          <w:lang w:val="el-GR"/>
          <w14:ligatures w14:val="none"/>
        </w:rPr>
        <w:t xml:space="preserve">Ο Ανάδοχος δεν θα προβαίνει σε οποιεσδήποτε δημόσιες δηλώσεις αναφορικά με το Αντικείμενο της Συμφωνίας χωρίς την προηγούμενη έγκριση της Αναθέτουσας Αρχής, και δεν θα μετέχει σε οποιαδήποτε δραστηριότητα η οποία συγκρούεται με τις υποχρεώσεις του έναντι της Αναθέτουσας Αρχής δυνάμει της Συμφωνίας. Δεν θα δεσμεύει την Αναθέτουσα Αρχή με οποιοδήποτε τρόπο χωρίς την προηγούμενη </w:t>
      </w:r>
      <w:r w:rsidRPr="003D074D">
        <w:rPr>
          <w:rFonts w:ascii="Arial" w:eastAsia="Times New Roman" w:hAnsi="Arial" w:cs="Arial"/>
          <w:color w:val="000000"/>
          <w:kern w:val="0"/>
          <w:position w:val="-3"/>
          <w:sz w:val="24"/>
          <w:szCs w:val="24"/>
          <w:lang w:val="el-GR"/>
          <w14:ligatures w14:val="none"/>
        </w:rPr>
        <w:lastRenderedPageBreak/>
        <w:t>γραπτή της συγκατάθεση και θα διευκρινίζει, όπου καθίσταται απαραίτητο, την υποχρέωσή του αυτή σε τρίτους</w:t>
      </w:r>
      <w:r w:rsidR="003D074D">
        <w:rPr>
          <w:rFonts w:ascii="Arial" w:eastAsia="Times New Roman" w:hAnsi="Arial" w:cs="Arial"/>
          <w:color w:val="000000"/>
          <w:kern w:val="0"/>
          <w:position w:val="-3"/>
          <w:sz w:val="24"/>
          <w:szCs w:val="24"/>
          <w:lang w:val="el-GR"/>
          <w14:ligatures w14:val="none"/>
        </w:rPr>
        <w:t>.</w:t>
      </w:r>
    </w:p>
    <w:p w14:paraId="4741E434" w14:textId="77777777" w:rsidR="003D074D" w:rsidRPr="003D074D" w:rsidRDefault="003D074D" w:rsidP="003D074D">
      <w:pPr>
        <w:pStyle w:val="ListParagraph"/>
        <w:rPr>
          <w:rFonts w:ascii="Arial" w:eastAsia="Times New Roman" w:hAnsi="Arial" w:cs="Arial"/>
          <w:color w:val="000000"/>
          <w:kern w:val="0"/>
          <w:position w:val="-3"/>
          <w:sz w:val="24"/>
          <w:szCs w:val="24"/>
          <w:lang w:val="el-GR"/>
          <w14:ligatures w14:val="none"/>
        </w:rPr>
      </w:pPr>
    </w:p>
    <w:p w14:paraId="692EE631" w14:textId="77777777" w:rsidR="003D074D" w:rsidRPr="003D074D" w:rsidRDefault="003D074D" w:rsidP="003D074D">
      <w:pPr>
        <w:pStyle w:val="ListParagraph"/>
        <w:overflowPunct w:val="0"/>
        <w:autoSpaceDE w:val="0"/>
        <w:autoSpaceDN w:val="0"/>
        <w:adjustRightInd w:val="0"/>
        <w:spacing w:before="120" w:after="0" w:line="276" w:lineRule="auto"/>
        <w:jc w:val="both"/>
        <w:textAlignment w:val="baseline"/>
        <w:rPr>
          <w:rFonts w:ascii="Arial" w:eastAsia="Times New Roman" w:hAnsi="Arial" w:cs="Arial"/>
          <w:color w:val="000000"/>
          <w:kern w:val="0"/>
          <w:position w:val="-3"/>
          <w:sz w:val="24"/>
          <w:szCs w:val="24"/>
          <w:lang w:val="el-GR"/>
          <w14:ligatures w14:val="none"/>
        </w:rPr>
      </w:pPr>
    </w:p>
    <w:p w14:paraId="72D00686" w14:textId="785D8060" w:rsidR="00C85656" w:rsidRPr="003D074D" w:rsidRDefault="00C85656" w:rsidP="003D074D">
      <w:pPr>
        <w:pStyle w:val="ListParagraph"/>
        <w:numPr>
          <w:ilvl w:val="0"/>
          <w:numId w:val="10"/>
        </w:numPr>
        <w:overflowPunct w:val="0"/>
        <w:autoSpaceDE w:val="0"/>
        <w:autoSpaceDN w:val="0"/>
        <w:adjustRightInd w:val="0"/>
        <w:spacing w:before="120" w:after="0" w:line="276" w:lineRule="auto"/>
        <w:jc w:val="both"/>
        <w:textAlignment w:val="baseline"/>
        <w:rPr>
          <w:rFonts w:ascii="Arial" w:eastAsia="Times New Roman" w:hAnsi="Arial" w:cs="Arial"/>
          <w:bCs/>
          <w:iCs/>
          <w:kern w:val="0"/>
          <w:sz w:val="24"/>
          <w:szCs w:val="24"/>
          <w:lang w:val="el-GR"/>
          <w14:ligatures w14:val="none"/>
        </w:rPr>
      </w:pPr>
      <w:r w:rsidRPr="003D074D">
        <w:rPr>
          <w:rFonts w:ascii="Arial" w:eastAsia="Times New Roman" w:hAnsi="Arial" w:cs="Arial"/>
          <w:kern w:val="0"/>
          <w:sz w:val="24"/>
          <w:szCs w:val="24"/>
          <w:lang w:val="el-GR"/>
          <w14:ligatures w14:val="none"/>
        </w:rPr>
        <w:t xml:space="preserve">Ο Ανάδοχος </w:t>
      </w:r>
      <w:r w:rsidRPr="003D074D">
        <w:rPr>
          <w:rFonts w:ascii="Arial" w:eastAsia="Times New Roman" w:hAnsi="Arial" w:cs="Arial"/>
          <w:bCs/>
          <w:kern w:val="0"/>
          <w:sz w:val="24"/>
          <w:szCs w:val="24"/>
          <w:lang w:val="el-GR"/>
          <w14:ligatures w14:val="none"/>
        </w:rPr>
        <w:t xml:space="preserve">υποχρεούται να παρακολουθήσει την εκπαίδευση στην εφαρμογή του Νέου Συστήματος Αξιολόγησης της Αναπηρίας </w:t>
      </w:r>
    </w:p>
    <w:p w14:paraId="7DC6DCA4" w14:textId="1353C7DD" w:rsidR="00C85656" w:rsidRPr="00C85656" w:rsidRDefault="00C85656" w:rsidP="003D074D">
      <w:pPr>
        <w:overflowPunct w:val="0"/>
        <w:autoSpaceDE w:val="0"/>
        <w:autoSpaceDN w:val="0"/>
        <w:adjustRightInd w:val="0"/>
        <w:spacing w:before="120" w:after="0" w:line="276" w:lineRule="auto"/>
        <w:jc w:val="both"/>
        <w:textAlignment w:val="baseline"/>
        <w:rPr>
          <w:rFonts w:ascii="Arial" w:eastAsia="Times New Roman" w:hAnsi="Arial" w:cs="Arial"/>
          <w:kern w:val="0"/>
          <w:sz w:val="24"/>
          <w:szCs w:val="24"/>
          <w:lang w:val="el-GR"/>
          <w14:ligatures w14:val="none"/>
        </w:rPr>
      </w:pPr>
    </w:p>
    <w:p w14:paraId="510B73F1" w14:textId="77777777" w:rsidR="00C85656" w:rsidRPr="00C85656" w:rsidRDefault="00C85656" w:rsidP="003D074D">
      <w:pPr>
        <w:tabs>
          <w:tab w:val="left" w:pos="0"/>
        </w:tabs>
        <w:spacing w:after="0" w:line="276" w:lineRule="auto"/>
        <w:ind w:left="709"/>
        <w:jc w:val="both"/>
        <w:rPr>
          <w:rFonts w:ascii="Arial" w:eastAsia="Calibri" w:hAnsi="Arial" w:cs="Arial"/>
          <w:kern w:val="0"/>
          <w:sz w:val="24"/>
          <w:szCs w:val="24"/>
          <w:lang w:val="el-GR"/>
          <w14:ligatures w14:val="none"/>
        </w:rPr>
      </w:pPr>
    </w:p>
    <w:p w14:paraId="3F6BC1D6" w14:textId="77777777" w:rsidR="00C85656" w:rsidRPr="00C85656" w:rsidRDefault="00C85656" w:rsidP="003D074D">
      <w:pPr>
        <w:numPr>
          <w:ilvl w:val="0"/>
          <w:numId w:val="2"/>
        </w:numPr>
        <w:tabs>
          <w:tab w:val="left" w:pos="0"/>
        </w:tabs>
        <w:spacing w:after="0" w:line="276" w:lineRule="auto"/>
        <w:contextualSpacing/>
        <w:jc w:val="both"/>
        <w:rPr>
          <w:rFonts w:ascii="Arial" w:eastAsia="Calibri" w:hAnsi="Arial" w:cs="Arial"/>
          <w:b/>
          <w:bCs/>
          <w:kern w:val="0"/>
          <w:sz w:val="24"/>
          <w:szCs w:val="24"/>
          <w:lang w:val="el-GR"/>
          <w14:ligatures w14:val="none"/>
        </w:rPr>
      </w:pPr>
      <w:r w:rsidRPr="00C85656">
        <w:rPr>
          <w:rFonts w:ascii="Arial" w:eastAsia="Calibri" w:hAnsi="Arial" w:cs="Arial"/>
          <w:b/>
          <w:bCs/>
          <w:kern w:val="0"/>
          <w:sz w:val="24"/>
          <w:szCs w:val="24"/>
          <w:lang w:val="el-GR"/>
          <w14:ligatures w14:val="none"/>
        </w:rPr>
        <w:t xml:space="preserve">Υποβολή Αιτήσεων </w:t>
      </w:r>
    </w:p>
    <w:p w14:paraId="23F80E0E" w14:textId="77777777" w:rsidR="00C85656" w:rsidRPr="00C85656" w:rsidRDefault="00C85656" w:rsidP="003D074D">
      <w:pPr>
        <w:tabs>
          <w:tab w:val="left" w:pos="0"/>
        </w:tabs>
        <w:spacing w:after="0" w:line="276" w:lineRule="auto"/>
        <w:ind w:left="720"/>
        <w:jc w:val="both"/>
        <w:rPr>
          <w:rFonts w:ascii="Arial" w:eastAsia="Calibri" w:hAnsi="Arial" w:cs="Arial"/>
          <w:b/>
          <w:bCs/>
          <w:kern w:val="0"/>
          <w:sz w:val="24"/>
          <w:szCs w:val="24"/>
          <w14:ligatures w14:val="none"/>
        </w:rPr>
      </w:pPr>
    </w:p>
    <w:p w14:paraId="7E3FE45B" w14:textId="58E7950D" w:rsidR="00C85656" w:rsidRPr="00C85656" w:rsidRDefault="00C85656" w:rsidP="003D074D">
      <w:pPr>
        <w:tabs>
          <w:tab w:val="left" w:pos="0"/>
        </w:tabs>
        <w:spacing w:after="0" w:line="276" w:lineRule="auto"/>
        <w:jc w:val="both"/>
        <w:rPr>
          <w:rFonts w:ascii="Arial" w:eastAsia="Calibri" w:hAnsi="Arial" w:cs="Arial"/>
          <w:kern w:val="0"/>
          <w:sz w:val="24"/>
          <w:szCs w:val="24"/>
          <w:lang w:val="el-GR"/>
          <w14:ligatures w14:val="none"/>
        </w:rPr>
      </w:pPr>
      <w:r w:rsidRPr="00C85656">
        <w:rPr>
          <w:rFonts w:ascii="Arial" w:eastAsia="Calibri" w:hAnsi="Arial" w:cs="Arial"/>
          <w:kern w:val="0"/>
          <w:sz w:val="24"/>
          <w:szCs w:val="24"/>
          <w:lang w:val="el-GR"/>
          <w14:ligatures w14:val="none"/>
        </w:rPr>
        <w:t xml:space="preserve">Παρακαλούμε όπως, σε περίπτωση που ενδιαφέρεστε για συμμετοχή, υποβάλετε την προσφορά σας στο </w:t>
      </w:r>
      <w:r w:rsidRPr="00C85656">
        <w:rPr>
          <w:rFonts w:ascii="Arial" w:eastAsia="Calibri" w:hAnsi="Arial" w:cs="Arial"/>
          <w:kern w:val="0"/>
          <w:sz w:val="24"/>
          <w:szCs w:val="24"/>
          <w:u w:val="single"/>
          <w:lang w:val="el-GR"/>
          <w14:ligatures w14:val="none"/>
        </w:rPr>
        <w:t xml:space="preserve">Έντυπο 1 </w:t>
      </w:r>
      <w:r w:rsidRPr="00C85656">
        <w:rPr>
          <w:rFonts w:ascii="Arial" w:eastAsia="Calibri" w:hAnsi="Arial" w:cs="Arial"/>
          <w:kern w:val="0"/>
          <w:sz w:val="24"/>
          <w:szCs w:val="24"/>
          <w:lang w:val="el-GR"/>
          <w14:ligatures w14:val="none"/>
        </w:rPr>
        <w:t xml:space="preserve">το αργότερο μέχρι </w:t>
      </w:r>
      <w:r w:rsidRPr="00C85656">
        <w:rPr>
          <w:rFonts w:ascii="Arial" w:eastAsia="Calibri" w:hAnsi="Arial" w:cs="Arial"/>
          <w:b/>
          <w:bCs/>
          <w:kern w:val="0"/>
          <w:sz w:val="24"/>
          <w:szCs w:val="24"/>
          <w:lang w:val="el-GR"/>
          <w14:ligatures w14:val="none"/>
        </w:rPr>
        <w:t xml:space="preserve">τις </w:t>
      </w:r>
      <w:r w:rsidR="003D074D">
        <w:rPr>
          <w:rFonts w:ascii="Arial" w:eastAsia="Calibri" w:hAnsi="Arial" w:cs="Arial"/>
          <w:b/>
          <w:bCs/>
          <w:kern w:val="0"/>
          <w:sz w:val="24"/>
          <w:szCs w:val="24"/>
          <w:lang w:val="el-GR"/>
          <w14:ligatures w14:val="none"/>
        </w:rPr>
        <w:t>05</w:t>
      </w:r>
      <w:r w:rsidRPr="00C85656">
        <w:rPr>
          <w:rFonts w:ascii="Arial" w:eastAsia="Calibri" w:hAnsi="Arial" w:cs="Arial"/>
          <w:b/>
          <w:bCs/>
          <w:kern w:val="0"/>
          <w:sz w:val="24"/>
          <w:szCs w:val="24"/>
          <w:lang w:val="el-GR"/>
          <w14:ligatures w14:val="none"/>
        </w:rPr>
        <w:t xml:space="preserve"> </w:t>
      </w:r>
      <w:r w:rsidR="003D074D">
        <w:rPr>
          <w:rFonts w:ascii="Arial" w:eastAsia="Calibri" w:hAnsi="Arial" w:cs="Arial"/>
          <w:b/>
          <w:bCs/>
          <w:kern w:val="0"/>
          <w:sz w:val="24"/>
          <w:szCs w:val="24"/>
          <w:lang w:val="el-GR"/>
          <w14:ligatures w14:val="none"/>
        </w:rPr>
        <w:t>Απριλίου</w:t>
      </w:r>
      <w:r w:rsidRPr="00C85656">
        <w:rPr>
          <w:rFonts w:ascii="Arial" w:eastAsia="Calibri" w:hAnsi="Arial" w:cs="Arial"/>
          <w:b/>
          <w:bCs/>
          <w:kern w:val="0"/>
          <w:sz w:val="24"/>
          <w:szCs w:val="24"/>
          <w:lang w:val="el-GR"/>
          <w14:ligatures w14:val="none"/>
        </w:rPr>
        <w:t xml:space="preserve"> 2024 και ώρα 12:00</w:t>
      </w:r>
      <w:r w:rsidRPr="00C85656">
        <w:rPr>
          <w:rFonts w:ascii="Arial" w:eastAsia="Calibri" w:hAnsi="Arial" w:cs="Arial"/>
          <w:kern w:val="0"/>
          <w:sz w:val="24"/>
          <w:szCs w:val="24"/>
          <w:lang w:val="el-GR"/>
          <w14:ligatures w14:val="none"/>
        </w:rPr>
        <w:t>, στο κιβώτιο προσφορών της Αναθέτουσας Αρχής στη διεύθυνση Λεωφόρος Αρχιεπισκόπου Μακαρίου ΙΙΙ 67, 2220, Λατσιά (ισόγειο) ή όπως την  αποστείλετε  στην Αναθέτουσα Αρχή με συστημένη ταχυδρομική επιστολή, η οποία θα πρέπει, με ευθύνη του Προσφέροντα, να παραληφθεί από την Αναθέτουσα Αρχή μέχρι την τελευταία προθεσμία υποβολής Προσφορών.</w:t>
      </w:r>
    </w:p>
    <w:p w14:paraId="74287CE1" w14:textId="77777777" w:rsidR="00C85656" w:rsidRPr="00C85656" w:rsidRDefault="00C85656" w:rsidP="003D074D">
      <w:pPr>
        <w:spacing w:line="276" w:lineRule="auto"/>
        <w:rPr>
          <w:rFonts w:ascii="Arial" w:hAnsi="Arial" w:cs="Arial"/>
          <w:kern w:val="0"/>
          <w:sz w:val="24"/>
          <w:szCs w:val="24"/>
          <w:lang w:val="el-GR"/>
          <w14:ligatures w14:val="none"/>
        </w:rPr>
      </w:pPr>
    </w:p>
    <w:p w14:paraId="03E79086" w14:textId="77777777" w:rsidR="00300568" w:rsidRPr="003D074D" w:rsidRDefault="00300568" w:rsidP="003D074D">
      <w:pPr>
        <w:spacing w:line="276" w:lineRule="auto"/>
        <w:rPr>
          <w:rFonts w:ascii="Arial" w:hAnsi="Arial" w:cs="Arial"/>
          <w:sz w:val="24"/>
          <w:szCs w:val="24"/>
          <w:lang w:val="el-GR"/>
        </w:rPr>
      </w:pPr>
    </w:p>
    <w:sectPr w:rsidR="00300568" w:rsidRPr="003D074D" w:rsidSect="000D624D">
      <w:footerReference w:type="default" r:id="rId11"/>
      <w:pgSz w:w="12240" w:h="15840"/>
      <w:pgMar w:top="567" w:right="135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D56C8" w14:textId="77777777" w:rsidR="000D624D" w:rsidRDefault="000D624D">
      <w:pPr>
        <w:spacing w:after="0" w:line="240" w:lineRule="auto"/>
      </w:pPr>
      <w:r>
        <w:separator/>
      </w:r>
    </w:p>
  </w:endnote>
  <w:endnote w:type="continuationSeparator" w:id="0">
    <w:p w14:paraId="1F2C655B" w14:textId="77777777" w:rsidR="000D624D" w:rsidRDefault="000D6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923358"/>
      <w:docPartObj>
        <w:docPartGallery w:val="Page Numbers (Bottom of Page)"/>
        <w:docPartUnique/>
      </w:docPartObj>
    </w:sdtPr>
    <w:sdtEndPr>
      <w:rPr>
        <w:noProof/>
      </w:rPr>
    </w:sdtEndPr>
    <w:sdtContent>
      <w:p w14:paraId="777541F5" w14:textId="77777777" w:rsidR="00CF2230"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703EED" w14:textId="77777777" w:rsidR="00CF2230" w:rsidRDefault="00CF2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BE1B1" w14:textId="77777777" w:rsidR="000D624D" w:rsidRDefault="000D624D">
      <w:pPr>
        <w:spacing w:after="0" w:line="240" w:lineRule="auto"/>
      </w:pPr>
      <w:r>
        <w:separator/>
      </w:r>
    </w:p>
  </w:footnote>
  <w:footnote w:type="continuationSeparator" w:id="0">
    <w:p w14:paraId="729150EE" w14:textId="77777777" w:rsidR="000D624D" w:rsidRDefault="000D6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4"/>
    <w:lvl w:ilvl="0">
      <w:start w:val="1"/>
      <w:numFmt w:val="bullet"/>
      <w:lvlText w:val=""/>
      <w:lvlJc w:val="left"/>
      <w:pPr>
        <w:tabs>
          <w:tab w:val="num" w:pos="720"/>
        </w:tabs>
        <w:ind w:left="720" w:hanging="360"/>
      </w:pPr>
      <w:rPr>
        <w:rFonts w:ascii="Symbol" w:hAnsi="Symbol"/>
      </w:rPr>
    </w:lvl>
  </w:abstractNum>
  <w:abstractNum w:abstractNumId="1" w15:restartNumberingAfterBreak="0">
    <w:nsid w:val="032F50C6"/>
    <w:multiLevelType w:val="hybridMultilevel"/>
    <w:tmpl w:val="F36E65E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1E880BA4"/>
    <w:multiLevelType w:val="multilevel"/>
    <w:tmpl w:val="0570E0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3" w15:restartNumberingAfterBreak="0">
    <w:nsid w:val="20D41380"/>
    <w:multiLevelType w:val="hybridMultilevel"/>
    <w:tmpl w:val="9F586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7C07D13"/>
    <w:multiLevelType w:val="hybridMultilevel"/>
    <w:tmpl w:val="0674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563B8"/>
    <w:multiLevelType w:val="multilevel"/>
    <w:tmpl w:val="1C52EDF4"/>
    <w:lvl w:ilvl="0">
      <w:start w:val="1"/>
      <w:numFmt w:val="decimal"/>
      <w:lvlText w:val="%1."/>
      <w:lvlJc w:val="left"/>
      <w:pPr>
        <w:ind w:left="720" w:hanging="360"/>
      </w:pPr>
      <w:rPr>
        <w:rFonts w:ascii="Arial" w:eastAsia="Times New Roman" w:hAnsi="Arial" w:cs="Arial" w:hint="default"/>
        <w:sz w:val="24"/>
      </w:rPr>
    </w:lvl>
    <w:lvl w:ilvl="1">
      <w:start w:val="10"/>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6" w15:restartNumberingAfterBreak="0">
    <w:nsid w:val="47763E38"/>
    <w:multiLevelType w:val="hybridMultilevel"/>
    <w:tmpl w:val="25E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242F58"/>
    <w:multiLevelType w:val="hybridMultilevel"/>
    <w:tmpl w:val="F3C68D2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AF57B7"/>
    <w:multiLevelType w:val="hybridMultilevel"/>
    <w:tmpl w:val="5B00644E"/>
    <w:lvl w:ilvl="0" w:tplc="7A80E084">
      <w:start w:val="1"/>
      <w:numFmt w:val="decimal"/>
      <w:lvlText w:val="%1."/>
      <w:lvlJc w:val="left"/>
      <w:pPr>
        <w:ind w:left="720" w:hanging="360"/>
      </w:pPr>
      <w:rPr>
        <w:rFonts w:ascii="Arial" w:hAnsi="Arial" w:cs="Arial"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E34F04"/>
    <w:multiLevelType w:val="hybridMultilevel"/>
    <w:tmpl w:val="43326BE6"/>
    <w:lvl w:ilvl="0" w:tplc="E2BAAB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4231D4"/>
    <w:multiLevelType w:val="hybridMultilevel"/>
    <w:tmpl w:val="03D0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7032509">
    <w:abstractNumId w:val="5"/>
  </w:num>
  <w:num w:numId="2" w16cid:durableId="1166431923">
    <w:abstractNumId w:val="2"/>
  </w:num>
  <w:num w:numId="3" w16cid:durableId="97606644">
    <w:abstractNumId w:val="9"/>
  </w:num>
  <w:num w:numId="4" w16cid:durableId="2080976184">
    <w:abstractNumId w:val="0"/>
  </w:num>
  <w:num w:numId="5" w16cid:durableId="587540634">
    <w:abstractNumId w:val="7"/>
  </w:num>
  <w:num w:numId="6" w16cid:durableId="1596398136">
    <w:abstractNumId w:val="10"/>
  </w:num>
  <w:num w:numId="7" w16cid:durableId="339695818">
    <w:abstractNumId w:val="3"/>
  </w:num>
  <w:num w:numId="8" w16cid:durableId="197084974">
    <w:abstractNumId w:val="8"/>
  </w:num>
  <w:num w:numId="9" w16cid:durableId="1825580547">
    <w:abstractNumId w:val="1"/>
  </w:num>
  <w:num w:numId="10" w16cid:durableId="2040742600">
    <w:abstractNumId w:val="6"/>
  </w:num>
  <w:num w:numId="11" w16cid:durableId="10143852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656"/>
    <w:rsid w:val="00024D43"/>
    <w:rsid w:val="000D624D"/>
    <w:rsid w:val="00253177"/>
    <w:rsid w:val="00300568"/>
    <w:rsid w:val="003D074D"/>
    <w:rsid w:val="003F0DAB"/>
    <w:rsid w:val="005526D0"/>
    <w:rsid w:val="00581FF3"/>
    <w:rsid w:val="005823E2"/>
    <w:rsid w:val="006D73F2"/>
    <w:rsid w:val="009A31BD"/>
    <w:rsid w:val="009B42CD"/>
    <w:rsid w:val="009B5474"/>
    <w:rsid w:val="00AD17FB"/>
    <w:rsid w:val="00B124E6"/>
    <w:rsid w:val="00B300D8"/>
    <w:rsid w:val="00C85656"/>
    <w:rsid w:val="00CF2230"/>
    <w:rsid w:val="00D63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16B6"/>
  <w15:chartTrackingRefBased/>
  <w15:docId w15:val="{8858405E-8E28-4A1B-8C4E-29C4F288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85656"/>
    <w:pPr>
      <w:tabs>
        <w:tab w:val="center" w:pos="4320"/>
        <w:tab w:val="right" w:pos="8640"/>
      </w:tabs>
      <w:spacing w:after="0" w:line="240" w:lineRule="auto"/>
    </w:pPr>
    <w:rPr>
      <w:kern w:val="0"/>
      <w14:ligatures w14:val="none"/>
    </w:rPr>
  </w:style>
  <w:style w:type="character" w:customStyle="1" w:styleId="FooterChar">
    <w:name w:val="Footer Char"/>
    <w:basedOn w:val="DefaultParagraphFont"/>
    <w:link w:val="Footer"/>
    <w:uiPriority w:val="99"/>
    <w:semiHidden/>
    <w:rsid w:val="00C85656"/>
    <w:rPr>
      <w:kern w:val="0"/>
      <w14:ligatures w14:val="none"/>
    </w:rPr>
  </w:style>
  <w:style w:type="table" w:customStyle="1" w:styleId="TableGrid2">
    <w:name w:val="Table Grid2"/>
    <w:basedOn w:val="TableNormal"/>
    <w:next w:val="TableGrid"/>
    <w:uiPriority w:val="59"/>
    <w:rsid w:val="00C85656"/>
    <w:pPr>
      <w:spacing w:after="0" w:line="240" w:lineRule="auto"/>
    </w:pPr>
    <w:rPr>
      <w:kern w:val="0"/>
      <w:lang w:val="el-G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85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00D8"/>
    <w:pPr>
      <w:ind w:left="720"/>
      <w:contextualSpacing/>
    </w:pPr>
  </w:style>
  <w:style w:type="character" w:customStyle="1" w:styleId="HeaderChar">
    <w:name w:val="Header Char"/>
    <w:aliases w:val="hd Char1,hd Char Char Char,hd Char Char1"/>
    <w:basedOn w:val="DefaultParagraphFont"/>
    <w:link w:val="Header"/>
    <w:locked/>
    <w:rsid w:val="005526D0"/>
    <w:rPr>
      <w:rFonts w:ascii="Arial" w:eastAsia="Times New Roman" w:hAnsi="Arial" w:cs="Times New Roman"/>
      <w:i/>
      <w:szCs w:val="20"/>
    </w:rPr>
  </w:style>
  <w:style w:type="paragraph" w:styleId="Header">
    <w:name w:val="header"/>
    <w:aliases w:val="hd,hd Char Char,hd Char"/>
    <w:basedOn w:val="Normal"/>
    <w:link w:val="HeaderChar"/>
    <w:unhideWhenUsed/>
    <w:rsid w:val="005526D0"/>
    <w:pPr>
      <w:tabs>
        <w:tab w:val="center" w:pos="4320"/>
        <w:tab w:val="right" w:pos="8640"/>
      </w:tabs>
      <w:overflowPunct w:val="0"/>
      <w:autoSpaceDE w:val="0"/>
      <w:autoSpaceDN w:val="0"/>
      <w:adjustRightInd w:val="0"/>
      <w:spacing w:before="120" w:after="0" w:line="300" w:lineRule="atLeast"/>
      <w:jc w:val="both"/>
    </w:pPr>
    <w:rPr>
      <w:rFonts w:ascii="Arial" w:eastAsia="Times New Roman" w:hAnsi="Arial" w:cs="Times New Roman"/>
      <w:i/>
      <w:szCs w:val="20"/>
    </w:rPr>
  </w:style>
  <w:style w:type="character" w:customStyle="1" w:styleId="HeaderChar1">
    <w:name w:val="Header Char1"/>
    <w:basedOn w:val="DefaultParagraphFont"/>
    <w:uiPriority w:val="99"/>
    <w:semiHidden/>
    <w:rsid w:val="005526D0"/>
  </w:style>
  <w:style w:type="paragraph" w:customStyle="1" w:styleId="a">
    <w:name w:val="ΝΤΙΝΟΣ"/>
    <w:basedOn w:val="Normal"/>
    <w:rsid w:val="005526D0"/>
    <w:pPr>
      <w:suppressAutoHyphens/>
      <w:spacing w:after="0" w:line="360" w:lineRule="auto"/>
      <w:jc w:val="both"/>
    </w:pPr>
    <w:rPr>
      <w:rFonts w:ascii="Arial" w:eastAsia="Calibri" w:hAnsi="Arial" w:cs="Times New Roman"/>
      <w:kern w:val="0"/>
      <w:szCs w:val="24"/>
      <w:lang w:val="el-GR"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Order 2201696</dc:creator>
  <cp:keywords/>
  <dc:description/>
  <cp:lastModifiedBy>Order 2201696</cp:lastModifiedBy>
  <cp:revision>7</cp:revision>
  <cp:lastPrinted>2024-03-11T09:38:00Z</cp:lastPrinted>
  <dcterms:created xsi:type="dcterms:W3CDTF">2024-03-11T08:48:00Z</dcterms:created>
  <dcterms:modified xsi:type="dcterms:W3CDTF">2024-03-12T08:37:00Z</dcterms:modified>
</cp:coreProperties>
</file>